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1A96B" w14:textId="77777777" w:rsidR="00E144C1"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ΑΝΑΣΚΟΠΗΣΗ- ΔΡΑΣΤΗΡΙΟΤΗΤΕΣ </w:t>
      </w:r>
    </w:p>
    <w:p w14:paraId="2FB42FA0" w14:textId="013240E5"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ΤΟΥ ΠΑΝΕΛΛΗΝΙΟΥ ΣΥΛΛΟΓΟΥ ΕΦΟΔΙΑΣΤΩΝ ΠΛΟΙΩΝ &amp; ΕΞΑΓΩΓΕΩΝ</w:t>
      </w:r>
    </w:p>
    <w:p w14:paraId="74AE6027" w14:textId="6232FC9E"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A164EC">
        <w:rPr>
          <w:rFonts w:ascii="Times New Roman" w:hAnsi="Times New Roman" w:cs="Times New Roman"/>
          <w:b/>
          <w:bCs/>
          <w:i/>
          <w:iCs/>
          <w:color w:val="002060"/>
          <w:sz w:val="32"/>
          <w:szCs w:val="32"/>
        </w:rPr>
        <w:t>ΝΟΕ</w:t>
      </w:r>
      <w:r w:rsidR="00783CE5">
        <w:rPr>
          <w:rFonts w:ascii="Times New Roman" w:hAnsi="Times New Roman" w:cs="Times New Roman"/>
          <w:b/>
          <w:bCs/>
          <w:i/>
          <w:iCs/>
          <w:color w:val="002060"/>
          <w:sz w:val="32"/>
          <w:szCs w:val="32"/>
        </w:rPr>
        <w:t>ΜΒΡ</w:t>
      </w:r>
      <w:r w:rsidR="00A85281">
        <w:rPr>
          <w:rFonts w:ascii="Times New Roman" w:hAnsi="Times New Roman" w:cs="Times New Roman"/>
          <w:b/>
          <w:bCs/>
          <w:i/>
          <w:iCs/>
          <w:color w:val="002060"/>
          <w:sz w:val="32"/>
          <w:szCs w:val="32"/>
        </w:rPr>
        <w:t>Ι</w:t>
      </w:r>
      <w:r w:rsidRPr="00ED0AF9">
        <w:rPr>
          <w:rFonts w:ascii="Times New Roman" w:hAnsi="Times New Roman" w:cs="Times New Roman"/>
          <w:b/>
          <w:bCs/>
          <w:i/>
          <w:iCs/>
          <w:color w:val="002060"/>
          <w:sz w:val="32"/>
          <w:szCs w:val="32"/>
        </w:rPr>
        <w:t>Ο –</w:t>
      </w:r>
      <w:r w:rsidR="00FC31A8" w:rsidRPr="00ED0AF9">
        <w:rPr>
          <w:rFonts w:ascii="Times New Roman" w:hAnsi="Times New Roman" w:cs="Times New Roman"/>
          <w:b/>
          <w:bCs/>
          <w:i/>
          <w:iCs/>
          <w:color w:val="002060"/>
          <w:sz w:val="32"/>
          <w:szCs w:val="32"/>
        </w:rPr>
        <w:t xml:space="preserve"> </w:t>
      </w:r>
      <w:r w:rsidR="00A164EC">
        <w:rPr>
          <w:rFonts w:ascii="Times New Roman" w:hAnsi="Times New Roman" w:cs="Times New Roman"/>
          <w:b/>
          <w:bCs/>
          <w:i/>
          <w:iCs/>
          <w:color w:val="002060"/>
          <w:sz w:val="32"/>
          <w:szCs w:val="32"/>
        </w:rPr>
        <w:t>ΔΕΚΕΜ</w:t>
      </w:r>
      <w:r w:rsidR="00783CE5">
        <w:rPr>
          <w:rFonts w:ascii="Times New Roman" w:hAnsi="Times New Roman" w:cs="Times New Roman"/>
          <w:b/>
          <w:bCs/>
          <w:i/>
          <w:iCs/>
          <w:color w:val="002060"/>
          <w:sz w:val="32"/>
          <w:szCs w:val="32"/>
        </w:rPr>
        <w:t>ΒΡΙ</w:t>
      </w:r>
      <w:r w:rsidRPr="00ED0AF9">
        <w:rPr>
          <w:rFonts w:ascii="Times New Roman" w:hAnsi="Times New Roman" w:cs="Times New Roman"/>
          <w:b/>
          <w:bCs/>
          <w:i/>
          <w:iCs/>
          <w:color w:val="002060"/>
          <w:sz w:val="32"/>
          <w:szCs w:val="32"/>
        </w:rPr>
        <w:t>Ο 202</w:t>
      </w:r>
      <w:r w:rsidR="00FC31A8" w:rsidRPr="00ED0AF9">
        <w:rPr>
          <w:rFonts w:ascii="Times New Roman" w:hAnsi="Times New Roman" w:cs="Times New Roman"/>
          <w:b/>
          <w:bCs/>
          <w:i/>
          <w:iCs/>
          <w:color w:val="002060"/>
          <w:sz w:val="32"/>
          <w:szCs w:val="32"/>
        </w:rPr>
        <w:t>4</w:t>
      </w:r>
    </w:p>
    <w:p w14:paraId="11067628" w14:textId="77777777" w:rsidR="00555782" w:rsidRPr="00315664" w:rsidRDefault="00555782" w:rsidP="00555782">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555782" w:rsidRPr="009A67EA" w14:paraId="637779C7" w14:textId="77777777" w:rsidTr="002D3C06">
        <w:tc>
          <w:tcPr>
            <w:tcW w:w="10915" w:type="dxa"/>
            <w:shd w:val="clear" w:color="auto" w:fill="A5C9EB" w:themeFill="text2" w:themeFillTint="40"/>
          </w:tcPr>
          <w:p w14:paraId="3FEF896A" w14:textId="77777777" w:rsidR="00555782" w:rsidRPr="009A67EA" w:rsidRDefault="00555782" w:rsidP="002D3C06">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ΤΟΥ ΠΡΟΕΔΡΟΥ:</w:t>
            </w:r>
          </w:p>
        </w:tc>
      </w:tr>
    </w:tbl>
    <w:p w14:paraId="05CBE317" w14:textId="4A97D11C" w:rsidR="00C71431" w:rsidRPr="00F83C99" w:rsidRDefault="00F83C99" w:rsidP="00F83C99">
      <w:pPr>
        <w:jc w:val="center"/>
        <w:rPr>
          <w:noProof/>
          <w:color w:val="002060"/>
          <w:sz w:val="28"/>
          <w:szCs w:val="28"/>
        </w:rPr>
      </w:pPr>
      <w:r w:rsidRPr="00F83C99">
        <w:rPr>
          <w:noProof/>
        </w:rPr>
        <w:t xml:space="preserve"> </w:t>
      </w:r>
    </w:p>
    <w:p w14:paraId="6D07C9B5" w14:textId="77777777" w:rsidR="00F83C99" w:rsidRDefault="001453A9" w:rsidP="001453A9">
      <w:pPr>
        <w:pStyle w:val="ListParagraph"/>
        <w:numPr>
          <w:ilvl w:val="1"/>
          <w:numId w:val="1"/>
        </w:numPr>
        <w:rPr>
          <w:noProof/>
          <w:color w:val="002060"/>
          <w:sz w:val="28"/>
          <w:szCs w:val="28"/>
        </w:rPr>
      </w:pPr>
      <w:r w:rsidRPr="00F83C99">
        <w:rPr>
          <w:noProof/>
          <w:color w:val="002060"/>
          <w:sz w:val="28"/>
          <w:szCs w:val="28"/>
        </w:rPr>
        <w:t>Την 2/11/24 στο 25ο Πανελλήνιο Συνέδριο Εφοδιαστικής Αλυσίδας ως εκπρόσωπος του ΕΒΕΠ στο 9ο πάνελ με θέμα  &lt;&lt;Οργάνωση και ανάπτυξη της θαλάσσιας μεταφοράς &amp; του εφοδιασμού Διασύνδεση της Ανατολής με την Ευρώπη&gt;&gt; που διεξήχθη στο Μουσείο Μπενάκη.</w:t>
      </w:r>
    </w:p>
    <w:p w14:paraId="3D4B4F10" w14:textId="41A1FB9C" w:rsidR="00F83C99" w:rsidRDefault="00F83C99" w:rsidP="00F83C99">
      <w:pPr>
        <w:pStyle w:val="ListParagraph"/>
        <w:ind w:left="1080"/>
        <w:rPr>
          <w:noProof/>
          <w:color w:val="002060"/>
          <w:sz w:val="28"/>
          <w:szCs w:val="28"/>
        </w:rPr>
      </w:pPr>
      <w:r>
        <w:rPr>
          <w:noProof/>
          <w:color w:val="002060"/>
          <w:sz w:val="28"/>
          <w:szCs w:val="28"/>
        </w:rPr>
        <w:drawing>
          <wp:inline distT="0" distB="0" distL="0" distR="0" wp14:anchorId="5A9B0393" wp14:editId="37E9B780">
            <wp:extent cx="2194560" cy="1898454"/>
            <wp:effectExtent l="0" t="0" r="0" b="6985"/>
            <wp:docPr id="1968525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107" cy="1914499"/>
                    </a:xfrm>
                    <a:prstGeom prst="rect">
                      <a:avLst/>
                    </a:prstGeom>
                    <a:noFill/>
                  </pic:spPr>
                </pic:pic>
              </a:graphicData>
            </a:graphic>
          </wp:inline>
        </w:drawing>
      </w:r>
      <w:r>
        <w:rPr>
          <w:noProof/>
          <w:color w:val="002060"/>
          <w:sz w:val="28"/>
          <w:szCs w:val="28"/>
        </w:rPr>
        <w:drawing>
          <wp:inline distT="0" distB="0" distL="0" distR="0" wp14:anchorId="3F00E878" wp14:editId="2C54450C">
            <wp:extent cx="2384883" cy="1897242"/>
            <wp:effectExtent l="0" t="0" r="0" b="8255"/>
            <wp:docPr id="845087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847" cy="1923466"/>
                    </a:xfrm>
                    <a:prstGeom prst="rect">
                      <a:avLst/>
                    </a:prstGeom>
                    <a:noFill/>
                  </pic:spPr>
                </pic:pic>
              </a:graphicData>
            </a:graphic>
          </wp:inline>
        </w:drawing>
      </w:r>
    </w:p>
    <w:p w14:paraId="47CC96B0" w14:textId="77777777" w:rsidR="00C71431" w:rsidRDefault="00C71431" w:rsidP="00F83C99">
      <w:pPr>
        <w:pStyle w:val="ListParagraph"/>
        <w:ind w:left="1080"/>
        <w:rPr>
          <w:noProof/>
          <w:color w:val="002060"/>
          <w:sz w:val="28"/>
          <w:szCs w:val="28"/>
        </w:rPr>
      </w:pPr>
    </w:p>
    <w:p w14:paraId="63EFAEE9" w14:textId="77777777" w:rsidR="00C71431" w:rsidRDefault="00C71431" w:rsidP="00F83C99">
      <w:pPr>
        <w:pStyle w:val="ListParagraph"/>
        <w:ind w:left="1080"/>
        <w:rPr>
          <w:noProof/>
          <w:color w:val="002060"/>
          <w:sz w:val="28"/>
          <w:szCs w:val="28"/>
        </w:rPr>
      </w:pPr>
    </w:p>
    <w:p w14:paraId="1B7C0445" w14:textId="50FBF58C" w:rsidR="001453A9" w:rsidRPr="00F83C99" w:rsidRDefault="001453A9" w:rsidP="001453A9">
      <w:pPr>
        <w:pStyle w:val="ListParagraph"/>
        <w:numPr>
          <w:ilvl w:val="1"/>
          <w:numId w:val="1"/>
        </w:numPr>
        <w:rPr>
          <w:noProof/>
          <w:color w:val="002060"/>
          <w:sz w:val="28"/>
          <w:szCs w:val="28"/>
        </w:rPr>
      </w:pPr>
      <w:r w:rsidRPr="00F83C99">
        <w:rPr>
          <w:noProof/>
          <w:color w:val="002060"/>
          <w:sz w:val="28"/>
          <w:szCs w:val="28"/>
        </w:rPr>
        <w:t>Την 4/11/24 στην εσπερίδα που διοργανώθηκε στο ΕΒΕΠ με θέμα την &lt;&lt;Ψηφιακή Κάρτα Εργασίας&gt;&gt; και το Ειδικό Πρόγραμμα επαγγελματικής κατάρτισης για την άσκηση της δραστηριότητας του χειρισμού ανυψωτικών περονοφόρων μηχανημάτων έργων έως 2.500kg.</w:t>
      </w:r>
    </w:p>
    <w:p w14:paraId="3CA615D3" w14:textId="637BA7D6" w:rsidR="00F83C99" w:rsidRDefault="00F83C99" w:rsidP="00F83C99">
      <w:pPr>
        <w:pStyle w:val="ListParagraph"/>
        <w:ind w:left="1080"/>
        <w:jc w:val="center"/>
        <w:rPr>
          <w:noProof/>
          <w:color w:val="002060"/>
          <w:sz w:val="28"/>
          <w:szCs w:val="28"/>
        </w:rPr>
      </w:pPr>
      <w:r>
        <w:rPr>
          <w:noProof/>
        </w:rPr>
        <w:lastRenderedPageBreak/>
        <w:drawing>
          <wp:inline distT="0" distB="0" distL="0" distR="0" wp14:anchorId="19E2B860" wp14:editId="7BD4C346">
            <wp:extent cx="3458817" cy="2500630"/>
            <wp:effectExtent l="0" t="0" r="8890" b="0"/>
            <wp:docPr id="5" name="Picture 4" descr="Μπορεί να είναι εικόνα 6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6 άτομα και κείμεν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6426" cy="2506131"/>
                    </a:xfrm>
                    <a:prstGeom prst="rect">
                      <a:avLst/>
                    </a:prstGeom>
                    <a:noFill/>
                    <a:ln>
                      <a:noFill/>
                    </a:ln>
                  </pic:spPr>
                </pic:pic>
              </a:graphicData>
            </a:graphic>
          </wp:inline>
        </w:drawing>
      </w:r>
    </w:p>
    <w:p w14:paraId="4FE3B0F5" w14:textId="77777777" w:rsidR="00C71431" w:rsidRPr="001453A9" w:rsidRDefault="00C71431" w:rsidP="00F83C99">
      <w:pPr>
        <w:pStyle w:val="ListParagraph"/>
        <w:ind w:left="1080"/>
        <w:jc w:val="center"/>
        <w:rPr>
          <w:noProof/>
          <w:color w:val="002060"/>
          <w:sz w:val="28"/>
          <w:szCs w:val="28"/>
        </w:rPr>
      </w:pPr>
    </w:p>
    <w:p w14:paraId="364E5BA7" w14:textId="27C70499" w:rsidR="001453A9" w:rsidRPr="009134F9" w:rsidRDefault="001453A9" w:rsidP="001453A9">
      <w:pPr>
        <w:pStyle w:val="ListParagraph"/>
        <w:numPr>
          <w:ilvl w:val="1"/>
          <w:numId w:val="1"/>
        </w:numPr>
        <w:rPr>
          <w:noProof/>
          <w:color w:val="002060"/>
          <w:sz w:val="28"/>
          <w:szCs w:val="28"/>
          <w:lang w:val="en-US"/>
        </w:rPr>
      </w:pPr>
      <w:r w:rsidRPr="001453A9">
        <w:rPr>
          <w:noProof/>
          <w:color w:val="002060"/>
          <w:sz w:val="28"/>
          <w:szCs w:val="28"/>
        </w:rPr>
        <w:t>Την</w:t>
      </w:r>
      <w:r w:rsidRPr="005D1AF2">
        <w:rPr>
          <w:noProof/>
          <w:color w:val="002060"/>
          <w:sz w:val="28"/>
          <w:szCs w:val="28"/>
          <w:lang w:val="en-US"/>
        </w:rPr>
        <w:t xml:space="preserve"> 13/11/24 </w:t>
      </w:r>
      <w:r w:rsidRPr="001453A9">
        <w:rPr>
          <w:noProof/>
          <w:color w:val="002060"/>
          <w:sz w:val="28"/>
          <w:szCs w:val="28"/>
        </w:rPr>
        <w:t>στο</w:t>
      </w:r>
      <w:r w:rsidRPr="005D1AF2">
        <w:rPr>
          <w:noProof/>
          <w:color w:val="002060"/>
          <w:sz w:val="28"/>
          <w:szCs w:val="28"/>
          <w:lang w:val="en-US"/>
        </w:rPr>
        <w:t xml:space="preserve"> Board meeting </w:t>
      </w:r>
      <w:r w:rsidRPr="001453A9">
        <w:rPr>
          <w:noProof/>
          <w:color w:val="002060"/>
          <w:sz w:val="28"/>
          <w:szCs w:val="28"/>
        </w:rPr>
        <w:t>του</w:t>
      </w:r>
      <w:r w:rsidRPr="005D1AF2">
        <w:rPr>
          <w:noProof/>
          <w:color w:val="002060"/>
          <w:sz w:val="28"/>
          <w:szCs w:val="28"/>
          <w:lang w:val="en-US"/>
        </w:rPr>
        <w:t xml:space="preserve"> OCEAN.</w:t>
      </w:r>
    </w:p>
    <w:p w14:paraId="1D43F979" w14:textId="77777777" w:rsidR="009134F9" w:rsidRPr="00C71431" w:rsidRDefault="009134F9" w:rsidP="009134F9">
      <w:pPr>
        <w:pStyle w:val="ListParagraph"/>
        <w:ind w:left="1080"/>
        <w:rPr>
          <w:noProof/>
          <w:color w:val="002060"/>
          <w:sz w:val="28"/>
          <w:szCs w:val="28"/>
          <w:lang w:val="en-US"/>
        </w:rPr>
      </w:pPr>
    </w:p>
    <w:p w14:paraId="7D688BED" w14:textId="7480AFBB" w:rsidR="00C71431" w:rsidRDefault="009134F9" w:rsidP="00C71431">
      <w:pPr>
        <w:pStyle w:val="ListParagraph"/>
        <w:ind w:left="1080"/>
        <w:rPr>
          <w:noProof/>
          <w:color w:val="002060"/>
          <w:sz w:val="28"/>
          <w:szCs w:val="28"/>
        </w:rPr>
      </w:pPr>
      <w:r>
        <w:rPr>
          <w:noProof/>
        </w:rPr>
        <w:drawing>
          <wp:inline distT="0" distB="0" distL="0" distR="0" wp14:anchorId="07E29BD6" wp14:editId="0E019C5C">
            <wp:extent cx="2883902" cy="1606163"/>
            <wp:effectExtent l="0" t="0" r="0" b="0"/>
            <wp:docPr id="441523124" name="Picture 13" descr="A logo with a steering wheel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23124" name="Picture 13" descr="A logo with a steering wheel and sta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260" cy="1634209"/>
                    </a:xfrm>
                    <a:prstGeom prst="rect">
                      <a:avLst/>
                    </a:prstGeom>
                    <a:noFill/>
                    <a:ln>
                      <a:noFill/>
                    </a:ln>
                  </pic:spPr>
                </pic:pic>
              </a:graphicData>
            </a:graphic>
          </wp:inline>
        </w:drawing>
      </w:r>
    </w:p>
    <w:p w14:paraId="7DB4415B" w14:textId="77777777" w:rsidR="009134F9" w:rsidRPr="009134F9" w:rsidRDefault="009134F9" w:rsidP="00C71431">
      <w:pPr>
        <w:pStyle w:val="ListParagraph"/>
        <w:ind w:left="1080"/>
        <w:rPr>
          <w:noProof/>
          <w:color w:val="002060"/>
          <w:sz w:val="28"/>
          <w:szCs w:val="28"/>
        </w:rPr>
      </w:pPr>
    </w:p>
    <w:p w14:paraId="19E89454" w14:textId="2043DC26" w:rsidR="001453A9" w:rsidRDefault="005D1AF2" w:rsidP="001453A9">
      <w:pPr>
        <w:pStyle w:val="ListParagraph"/>
        <w:numPr>
          <w:ilvl w:val="1"/>
          <w:numId w:val="1"/>
        </w:numPr>
        <w:rPr>
          <w:noProof/>
          <w:color w:val="002060"/>
          <w:sz w:val="28"/>
          <w:szCs w:val="28"/>
        </w:rPr>
      </w:pPr>
      <w:r>
        <w:rPr>
          <w:noProof/>
          <w:color w:val="002060"/>
          <w:sz w:val="28"/>
          <w:szCs w:val="28"/>
        </w:rPr>
        <w:t>Ε</w:t>
      </w:r>
      <w:r w:rsidR="001453A9" w:rsidRPr="001453A9">
        <w:rPr>
          <w:noProof/>
          <w:color w:val="002060"/>
          <w:sz w:val="28"/>
          <w:szCs w:val="28"/>
        </w:rPr>
        <w:t>κλογ</w:t>
      </w:r>
      <w:r>
        <w:rPr>
          <w:noProof/>
          <w:color w:val="002060"/>
          <w:sz w:val="28"/>
          <w:szCs w:val="28"/>
        </w:rPr>
        <w:t>ές</w:t>
      </w:r>
      <w:r w:rsidR="001453A9" w:rsidRPr="001453A9">
        <w:rPr>
          <w:noProof/>
          <w:color w:val="002060"/>
          <w:sz w:val="28"/>
          <w:szCs w:val="28"/>
        </w:rPr>
        <w:t xml:space="preserve"> ΕΒΕΠ 18-20/11/24.</w:t>
      </w:r>
    </w:p>
    <w:p w14:paraId="3B317C7B" w14:textId="520F49ED" w:rsidR="00F83C99" w:rsidRDefault="00F83C99" w:rsidP="00F83C99">
      <w:pPr>
        <w:pStyle w:val="ListParagraph"/>
        <w:ind w:left="1080"/>
        <w:jc w:val="center"/>
        <w:rPr>
          <w:noProof/>
          <w:color w:val="002060"/>
          <w:sz w:val="28"/>
          <w:szCs w:val="28"/>
        </w:rPr>
      </w:pPr>
      <w:r>
        <w:rPr>
          <w:noProof/>
        </w:rPr>
        <w:drawing>
          <wp:inline distT="0" distB="0" distL="0" distR="0" wp14:anchorId="2F93E57C" wp14:editId="72E5FAD5">
            <wp:extent cx="2671638" cy="2624455"/>
            <wp:effectExtent l="0" t="0" r="0" b="4445"/>
            <wp:docPr id="1" name="Picture 1" descr="Μπορεί να είναι εικόνα 14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14 άτομα και κείμε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931" cy="2632601"/>
                    </a:xfrm>
                    <a:prstGeom prst="rect">
                      <a:avLst/>
                    </a:prstGeom>
                    <a:noFill/>
                    <a:ln>
                      <a:noFill/>
                    </a:ln>
                  </pic:spPr>
                </pic:pic>
              </a:graphicData>
            </a:graphic>
          </wp:inline>
        </w:drawing>
      </w:r>
    </w:p>
    <w:p w14:paraId="0985F86A" w14:textId="474E6FF5" w:rsidR="00C71431" w:rsidRDefault="001C5008" w:rsidP="00375B54">
      <w:pPr>
        <w:pStyle w:val="ListParagraph"/>
        <w:ind w:left="1080"/>
        <w:jc w:val="both"/>
        <w:rPr>
          <w:noProof/>
          <w:color w:val="002060"/>
          <w:sz w:val="28"/>
          <w:szCs w:val="28"/>
        </w:rPr>
      </w:pPr>
      <w:r w:rsidRPr="001C5008">
        <w:rPr>
          <w:noProof/>
          <w:color w:val="002060"/>
          <w:sz w:val="28"/>
          <w:szCs w:val="28"/>
        </w:rPr>
        <w:lastRenderedPageBreak/>
        <w:t xml:space="preserve">Ο Πρόεδρος </w:t>
      </w:r>
      <w:r w:rsidR="00580DDA">
        <w:rPr>
          <w:noProof/>
          <w:color w:val="002060"/>
          <w:sz w:val="28"/>
          <w:szCs w:val="28"/>
        </w:rPr>
        <w:t>επαν</w:t>
      </w:r>
      <w:r w:rsidRPr="001C5008">
        <w:rPr>
          <w:noProof/>
          <w:color w:val="002060"/>
          <w:sz w:val="28"/>
          <w:szCs w:val="28"/>
        </w:rPr>
        <w:t xml:space="preserve">εκλέχτηκε ξανά </w:t>
      </w:r>
      <w:r>
        <w:rPr>
          <w:noProof/>
          <w:color w:val="002060"/>
          <w:sz w:val="28"/>
          <w:szCs w:val="28"/>
        </w:rPr>
        <w:t xml:space="preserve">και στο </w:t>
      </w:r>
      <w:r w:rsidRPr="001C5008">
        <w:rPr>
          <w:noProof/>
          <w:color w:val="002060"/>
          <w:sz w:val="28"/>
          <w:szCs w:val="28"/>
        </w:rPr>
        <w:t>Διοικητικ</w:t>
      </w:r>
      <w:r>
        <w:rPr>
          <w:noProof/>
          <w:color w:val="002060"/>
          <w:sz w:val="28"/>
          <w:szCs w:val="28"/>
        </w:rPr>
        <w:t>ό</w:t>
      </w:r>
      <w:r w:rsidRPr="001C5008">
        <w:rPr>
          <w:noProof/>
          <w:color w:val="002060"/>
          <w:sz w:val="28"/>
          <w:szCs w:val="28"/>
        </w:rPr>
        <w:t xml:space="preserve"> Συμβούλιο </w:t>
      </w:r>
      <w:r w:rsidR="00580DDA">
        <w:rPr>
          <w:noProof/>
          <w:color w:val="002060"/>
          <w:sz w:val="28"/>
          <w:szCs w:val="28"/>
        </w:rPr>
        <w:t xml:space="preserve">του ΕΒΕΠ </w:t>
      </w:r>
      <w:r>
        <w:rPr>
          <w:noProof/>
          <w:color w:val="002060"/>
          <w:sz w:val="28"/>
          <w:szCs w:val="28"/>
        </w:rPr>
        <w:t xml:space="preserve">και </w:t>
      </w:r>
      <w:r w:rsidR="00580DDA">
        <w:rPr>
          <w:noProof/>
          <w:color w:val="002060"/>
          <w:sz w:val="28"/>
          <w:szCs w:val="28"/>
        </w:rPr>
        <w:t xml:space="preserve">κατόπιν </w:t>
      </w:r>
      <w:r>
        <w:rPr>
          <w:noProof/>
          <w:color w:val="002060"/>
          <w:sz w:val="28"/>
          <w:szCs w:val="28"/>
        </w:rPr>
        <w:t xml:space="preserve">στην Διοικητική Επιτροπή </w:t>
      </w:r>
      <w:r w:rsidR="00580DDA">
        <w:rPr>
          <w:noProof/>
          <w:color w:val="002060"/>
          <w:sz w:val="28"/>
          <w:szCs w:val="28"/>
        </w:rPr>
        <w:t>ως</w:t>
      </w:r>
      <w:r>
        <w:rPr>
          <w:noProof/>
          <w:color w:val="002060"/>
          <w:sz w:val="28"/>
          <w:szCs w:val="28"/>
        </w:rPr>
        <w:t xml:space="preserve"> </w:t>
      </w:r>
      <w:r w:rsidRPr="001C5008">
        <w:rPr>
          <w:noProof/>
          <w:color w:val="002060"/>
          <w:sz w:val="28"/>
          <w:szCs w:val="28"/>
        </w:rPr>
        <w:t>Υπευθυνος Συμβουλευτικ</w:t>
      </w:r>
      <w:r>
        <w:rPr>
          <w:noProof/>
          <w:color w:val="002060"/>
          <w:sz w:val="28"/>
          <w:szCs w:val="28"/>
        </w:rPr>
        <w:t>ή</w:t>
      </w:r>
      <w:r w:rsidRPr="001C5008">
        <w:rPr>
          <w:noProof/>
          <w:color w:val="002060"/>
          <w:sz w:val="28"/>
          <w:szCs w:val="28"/>
        </w:rPr>
        <w:t>ς Υποστ</w:t>
      </w:r>
      <w:r>
        <w:rPr>
          <w:noProof/>
          <w:color w:val="002060"/>
          <w:sz w:val="28"/>
          <w:szCs w:val="28"/>
        </w:rPr>
        <w:t>ή</w:t>
      </w:r>
      <w:r w:rsidRPr="001C5008">
        <w:rPr>
          <w:noProof/>
          <w:color w:val="002060"/>
          <w:sz w:val="28"/>
          <w:szCs w:val="28"/>
        </w:rPr>
        <w:t>ριξης Επιχειρ</w:t>
      </w:r>
      <w:r>
        <w:rPr>
          <w:noProof/>
          <w:color w:val="002060"/>
          <w:sz w:val="28"/>
          <w:szCs w:val="28"/>
        </w:rPr>
        <w:t>ή</w:t>
      </w:r>
      <w:r w:rsidRPr="001C5008">
        <w:rPr>
          <w:noProof/>
          <w:color w:val="002060"/>
          <w:sz w:val="28"/>
          <w:szCs w:val="28"/>
        </w:rPr>
        <w:t xml:space="preserve">σεων </w:t>
      </w:r>
      <w:r>
        <w:rPr>
          <w:noProof/>
          <w:color w:val="002060"/>
          <w:sz w:val="28"/>
          <w:szCs w:val="28"/>
        </w:rPr>
        <w:t>τ</w:t>
      </w:r>
      <w:r w:rsidRPr="001C5008">
        <w:rPr>
          <w:noProof/>
          <w:color w:val="002060"/>
          <w:sz w:val="28"/>
          <w:szCs w:val="28"/>
        </w:rPr>
        <w:t xml:space="preserve">ου Εμπορικου </w:t>
      </w:r>
      <w:r>
        <w:rPr>
          <w:noProof/>
          <w:color w:val="002060"/>
          <w:sz w:val="28"/>
          <w:szCs w:val="28"/>
        </w:rPr>
        <w:t>κ</w:t>
      </w:r>
      <w:r w:rsidRPr="001C5008">
        <w:rPr>
          <w:noProof/>
          <w:color w:val="002060"/>
          <w:sz w:val="28"/>
          <w:szCs w:val="28"/>
        </w:rPr>
        <w:t>αι Βιομηχανικο</w:t>
      </w:r>
      <w:r>
        <w:rPr>
          <w:noProof/>
          <w:color w:val="002060"/>
          <w:sz w:val="28"/>
          <w:szCs w:val="28"/>
        </w:rPr>
        <w:t>ύ</w:t>
      </w:r>
      <w:r w:rsidRPr="001C5008">
        <w:rPr>
          <w:noProof/>
          <w:color w:val="002060"/>
          <w:sz w:val="28"/>
          <w:szCs w:val="28"/>
        </w:rPr>
        <w:t xml:space="preserve"> Επιμελητηρ</w:t>
      </w:r>
      <w:r>
        <w:rPr>
          <w:noProof/>
          <w:color w:val="002060"/>
          <w:sz w:val="28"/>
          <w:szCs w:val="28"/>
        </w:rPr>
        <w:t>ί</w:t>
      </w:r>
      <w:r w:rsidRPr="001C5008">
        <w:rPr>
          <w:noProof/>
          <w:color w:val="002060"/>
          <w:sz w:val="28"/>
          <w:szCs w:val="28"/>
        </w:rPr>
        <w:t>ου Πειραι</w:t>
      </w:r>
      <w:r>
        <w:rPr>
          <w:noProof/>
          <w:color w:val="002060"/>
          <w:sz w:val="28"/>
          <w:szCs w:val="28"/>
        </w:rPr>
        <w:t>ώ</w:t>
      </w:r>
      <w:r w:rsidRPr="001C5008">
        <w:rPr>
          <w:noProof/>
          <w:color w:val="002060"/>
          <w:sz w:val="28"/>
          <w:szCs w:val="28"/>
        </w:rPr>
        <w:t>ς  (Ε</w:t>
      </w:r>
      <w:r>
        <w:rPr>
          <w:noProof/>
          <w:color w:val="002060"/>
          <w:sz w:val="28"/>
          <w:szCs w:val="28"/>
        </w:rPr>
        <w:t>ΒΕΠ</w:t>
      </w:r>
      <w:r w:rsidRPr="001C5008">
        <w:rPr>
          <w:noProof/>
          <w:color w:val="002060"/>
          <w:sz w:val="28"/>
          <w:szCs w:val="28"/>
        </w:rPr>
        <w:t>)</w:t>
      </w:r>
      <w:r>
        <w:rPr>
          <w:noProof/>
          <w:color w:val="002060"/>
          <w:sz w:val="28"/>
          <w:szCs w:val="28"/>
        </w:rPr>
        <w:t>.</w:t>
      </w:r>
    </w:p>
    <w:p w14:paraId="3587AC2C" w14:textId="77777777" w:rsidR="001C5008" w:rsidRPr="001453A9" w:rsidRDefault="001C5008" w:rsidP="001C5008">
      <w:pPr>
        <w:pStyle w:val="ListParagraph"/>
        <w:ind w:left="1080"/>
        <w:rPr>
          <w:noProof/>
          <w:color w:val="002060"/>
          <w:sz w:val="28"/>
          <w:szCs w:val="28"/>
        </w:rPr>
      </w:pPr>
    </w:p>
    <w:p w14:paraId="7E93670D" w14:textId="77777777" w:rsidR="002153CF" w:rsidRDefault="002153CF" w:rsidP="002153CF">
      <w:pPr>
        <w:pStyle w:val="ListParagraph"/>
        <w:numPr>
          <w:ilvl w:val="1"/>
          <w:numId w:val="1"/>
        </w:numPr>
        <w:ind w:right="-1339"/>
        <w:rPr>
          <w:noProof/>
          <w:color w:val="002060"/>
          <w:sz w:val="28"/>
          <w:szCs w:val="28"/>
        </w:rPr>
      </w:pPr>
      <w:r w:rsidRPr="002153CF">
        <w:rPr>
          <w:noProof/>
          <w:color w:val="002060"/>
          <w:sz w:val="28"/>
          <w:szCs w:val="28"/>
        </w:rPr>
        <w:t>Την 5/12/24 στο Christmas Party της ΕΑΣΕ στο POLO CLUB.</w:t>
      </w:r>
    </w:p>
    <w:p w14:paraId="1C621513" w14:textId="77777777" w:rsidR="00C71431" w:rsidRPr="002153CF" w:rsidRDefault="00C71431" w:rsidP="00C71431">
      <w:pPr>
        <w:pStyle w:val="ListParagraph"/>
        <w:ind w:left="1080" w:right="-1339"/>
        <w:rPr>
          <w:noProof/>
          <w:color w:val="002060"/>
          <w:sz w:val="28"/>
          <w:szCs w:val="28"/>
        </w:rPr>
      </w:pPr>
    </w:p>
    <w:p w14:paraId="77E54A24" w14:textId="77777777" w:rsidR="002153CF" w:rsidRPr="007B7BD9" w:rsidRDefault="002153CF" w:rsidP="002153CF">
      <w:pPr>
        <w:pStyle w:val="ListParagraph"/>
        <w:numPr>
          <w:ilvl w:val="1"/>
          <w:numId w:val="1"/>
        </w:numPr>
        <w:ind w:right="-1339"/>
        <w:rPr>
          <w:noProof/>
          <w:color w:val="002060"/>
          <w:sz w:val="28"/>
          <w:szCs w:val="28"/>
        </w:rPr>
      </w:pPr>
      <w:r w:rsidRPr="002153CF">
        <w:rPr>
          <w:noProof/>
          <w:color w:val="002060"/>
          <w:sz w:val="28"/>
          <w:szCs w:val="28"/>
        </w:rPr>
        <w:t>Την 9/12/24 στο σεμινάριο, με τίτλο “Maritime Soft Skills for Onboard Healthy Nutrition and CULinary Arts in Seagoing Sevices” (CUL-MAR-Skills) με θέμα “Logistics Services in Maritime Agencies and Onboard feeding Management” στα πλαίσια του Ευρωπαϊκού Πρόγραμματος Erasmus από το Πανεπιστήμιο Αιγαίου.</w:t>
      </w:r>
    </w:p>
    <w:p w14:paraId="320961A4" w14:textId="77777777" w:rsidR="007B7BD9" w:rsidRPr="007B7BD9" w:rsidRDefault="007B7BD9" w:rsidP="007B7BD9">
      <w:pPr>
        <w:pStyle w:val="ListParagraph"/>
        <w:rPr>
          <w:noProof/>
          <w:color w:val="002060"/>
          <w:sz w:val="28"/>
          <w:szCs w:val="28"/>
        </w:rPr>
      </w:pPr>
    </w:p>
    <w:p w14:paraId="018DA541" w14:textId="3ABF3290" w:rsidR="007B7BD9" w:rsidRDefault="007B7BD9" w:rsidP="007B7BD9">
      <w:pPr>
        <w:pStyle w:val="ListParagraph"/>
        <w:ind w:left="1080" w:right="-1339"/>
        <w:jc w:val="center"/>
        <w:rPr>
          <w:noProof/>
          <w:color w:val="002060"/>
          <w:sz w:val="28"/>
          <w:szCs w:val="28"/>
        </w:rPr>
      </w:pPr>
      <w:r>
        <w:rPr>
          <w:noProof/>
        </w:rPr>
        <w:drawing>
          <wp:inline distT="0" distB="0" distL="0" distR="0" wp14:anchorId="16597390" wp14:editId="034C804E">
            <wp:extent cx="4611757" cy="2007870"/>
            <wp:effectExtent l="0" t="0" r="0" b="0"/>
            <wp:docPr id="403182373" name="Picture 6" descr="A pile of tomatoes with tex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2373" name="Picture 6" descr="A pile of tomatoes with text overl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1849" cy="2012264"/>
                    </a:xfrm>
                    <a:prstGeom prst="rect">
                      <a:avLst/>
                    </a:prstGeom>
                    <a:noFill/>
                    <a:ln>
                      <a:noFill/>
                    </a:ln>
                  </pic:spPr>
                </pic:pic>
              </a:graphicData>
            </a:graphic>
          </wp:inline>
        </w:drawing>
      </w:r>
    </w:p>
    <w:p w14:paraId="71F0D913" w14:textId="77777777" w:rsidR="007B7BD9" w:rsidRDefault="007B7BD9" w:rsidP="007B7BD9">
      <w:pPr>
        <w:pStyle w:val="ListParagraph"/>
        <w:ind w:left="1080" w:right="-1339"/>
        <w:jc w:val="center"/>
        <w:rPr>
          <w:noProof/>
          <w:color w:val="002060"/>
          <w:sz w:val="28"/>
          <w:szCs w:val="28"/>
        </w:rPr>
      </w:pPr>
    </w:p>
    <w:p w14:paraId="325A40FD" w14:textId="77777777" w:rsidR="002153CF" w:rsidRPr="007B7BD9" w:rsidRDefault="002153CF" w:rsidP="002153CF">
      <w:pPr>
        <w:pStyle w:val="ListParagraph"/>
        <w:numPr>
          <w:ilvl w:val="1"/>
          <w:numId w:val="1"/>
        </w:numPr>
        <w:ind w:right="-1339"/>
        <w:rPr>
          <w:noProof/>
          <w:color w:val="002060"/>
          <w:sz w:val="28"/>
          <w:szCs w:val="28"/>
        </w:rPr>
      </w:pPr>
      <w:r w:rsidRPr="002153CF">
        <w:rPr>
          <w:noProof/>
          <w:color w:val="002060"/>
          <w:sz w:val="28"/>
          <w:szCs w:val="28"/>
        </w:rPr>
        <w:t>Την 9/12/24 στο MyData ενημερωτικό σεμινάριο για το Ηλεκτρονικό Δελτίο Αποστολής στο Ε.Β.Ε.Π.</w:t>
      </w:r>
    </w:p>
    <w:p w14:paraId="1CAD74FB" w14:textId="73EA87CC" w:rsidR="007B7BD9" w:rsidRDefault="007B7BD9" w:rsidP="007B7BD9">
      <w:pPr>
        <w:pStyle w:val="ListParagraph"/>
        <w:ind w:left="1080" w:right="-1339"/>
        <w:jc w:val="center"/>
        <w:rPr>
          <w:noProof/>
          <w:color w:val="002060"/>
          <w:sz w:val="28"/>
          <w:szCs w:val="28"/>
        </w:rPr>
      </w:pPr>
      <w:r>
        <w:rPr>
          <w:noProof/>
        </w:rPr>
        <w:drawing>
          <wp:inline distT="0" distB="0" distL="0" distR="0" wp14:anchorId="1F6057E6" wp14:editId="17ABDC5C">
            <wp:extent cx="1494845" cy="1629410"/>
            <wp:effectExtent l="0" t="0" r="0" b="8890"/>
            <wp:docPr id="126950589"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589" name="Picture 5"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427" cy="1640945"/>
                    </a:xfrm>
                    <a:prstGeom prst="rect">
                      <a:avLst/>
                    </a:prstGeom>
                    <a:noFill/>
                    <a:ln>
                      <a:noFill/>
                    </a:ln>
                  </pic:spPr>
                </pic:pic>
              </a:graphicData>
            </a:graphic>
          </wp:inline>
        </w:drawing>
      </w:r>
    </w:p>
    <w:p w14:paraId="13B7E798" w14:textId="77777777" w:rsidR="007B7BD9" w:rsidRDefault="007B7BD9" w:rsidP="007B7BD9">
      <w:pPr>
        <w:pStyle w:val="ListParagraph"/>
        <w:ind w:left="1080" w:right="-1339"/>
        <w:jc w:val="center"/>
        <w:rPr>
          <w:noProof/>
          <w:color w:val="002060"/>
          <w:sz w:val="28"/>
          <w:szCs w:val="28"/>
        </w:rPr>
      </w:pPr>
    </w:p>
    <w:p w14:paraId="565820DA" w14:textId="77777777" w:rsidR="007B7BD9" w:rsidRDefault="007B7BD9" w:rsidP="007B7BD9">
      <w:pPr>
        <w:pStyle w:val="ListParagraph"/>
        <w:ind w:left="1080" w:right="-1339"/>
        <w:jc w:val="center"/>
        <w:rPr>
          <w:noProof/>
          <w:color w:val="002060"/>
          <w:sz w:val="28"/>
          <w:szCs w:val="28"/>
        </w:rPr>
      </w:pPr>
    </w:p>
    <w:p w14:paraId="4B7BF1C4" w14:textId="73892E0B" w:rsidR="002153CF" w:rsidRPr="003C1D20" w:rsidRDefault="002153CF" w:rsidP="002153CF">
      <w:pPr>
        <w:pStyle w:val="ListParagraph"/>
        <w:numPr>
          <w:ilvl w:val="1"/>
          <w:numId w:val="1"/>
        </w:numPr>
        <w:ind w:right="-1339"/>
        <w:rPr>
          <w:noProof/>
          <w:color w:val="002060"/>
          <w:sz w:val="28"/>
          <w:szCs w:val="28"/>
          <w:lang w:val="en-US"/>
        </w:rPr>
      </w:pPr>
      <w:r w:rsidRPr="002153CF">
        <w:rPr>
          <w:noProof/>
          <w:color w:val="002060"/>
          <w:sz w:val="28"/>
          <w:szCs w:val="28"/>
        </w:rPr>
        <w:t>Την</w:t>
      </w:r>
      <w:r w:rsidRPr="002153CF">
        <w:rPr>
          <w:noProof/>
          <w:color w:val="002060"/>
          <w:sz w:val="28"/>
          <w:szCs w:val="28"/>
          <w:lang w:val="en-US"/>
        </w:rPr>
        <w:t xml:space="preserve"> 10/12/24 </w:t>
      </w:r>
      <w:r w:rsidRPr="002153CF">
        <w:rPr>
          <w:noProof/>
          <w:color w:val="002060"/>
          <w:sz w:val="28"/>
          <w:szCs w:val="28"/>
        </w:rPr>
        <w:t>στο</w:t>
      </w:r>
      <w:r w:rsidRPr="002153CF">
        <w:rPr>
          <w:noProof/>
          <w:color w:val="002060"/>
          <w:sz w:val="28"/>
          <w:szCs w:val="28"/>
          <w:lang w:val="en-US"/>
        </w:rPr>
        <w:t xml:space="preserve"> 13o </w:t>
      </w:r>
      <w:r w:rsidRPr="002153CF">
        <w:rPr>
          <w:noProof/>
          <w:color w:val="002060"/>
          <w:sz w:val="28"/>
          <w:szCs w:val="28"/>
        </w:rPr>
        <w:t>ΣΥΝΕΔΡΙΟ</w:t>
      </w:r>
      <w:r w:rsidRPr="002153CF">
        <w:rPr>
          <w:noProof/>
          <w:color w:val="002060"/>
          <w:sz w:val="28"/>
          <w:szCs w:val="28"/>
          <w:lang w:val="en-US"/>
        </w:rPr>
        <w:t xml:space="preserve"> e-Business &amp; Digital Marketing World «From WOW to HOW: e-commerce and digital marketing in the AI era» </w:t>
      </w:r>
      <w:r w:rsidRPr="002153CF">
        <w:rPr>
          <w:noProof/>
          <w:color w:val="002060"/>
          <w:sz w:val="28"/>
          <w:szCs w:val="28"/>
        </w:rPr>
        <w:t>εκπροσωπώντας</w:t>
      </w:r>
      <w:r w:rsidRPr="002153CF">
        <w:rPr>
          <w:noProof/>
          <w:color w:val="002060"/>
          <w:sz w:val="28"/>
          <w:szCs w:val="28"/>
          <w:lang w:val="en-US"/>
        </w:rPr>
        <w:t xml:space="preserve"> </w:t>
      </w:r>
      <w:r w:rsidRPr="002153CF">
        <w:rPr>
          <w:noProof/>
          <w:color w:val="002060"/>
          <w:sz w:val="28"/>
          <w:szCs w:val="28"/>
        </w:rPr>
        <w:t>το</w:t>
      </w:r>
      <w:r w:rsidRPr="002153CF">
        <w:rPr>
          <w:noProof/>
          <w:color w:val="002060"/>
          <w:sz w:val="28"/>
          <w:szCs w:val="28"/>
          <w:lang w:val="en-US"/>
        </w:rPr>
        <w:t xml:space="preserve"> </w:t>
      </w:r>
      <w:r w:rsidRPr="002153CF">
        <w:rPr>
          <w:noProof/>
          <w:color w:val="002060"/>
          <w:sz w:val="28"/>
          <w:szCs w:val="28"/>
        </w:rPr>
        <w:t>Ε</w:t>
      </w:r>
      <w:r w:rsidRPr="002153CF">
        <w:rPr>
          <w:noProof/>
          <w:color w:val="002060"/>
          <w:sz w:val="28"/>
          <w:szCs w:val="28"/>
          <w:lang w:val="en-US"/>
        </w:rPr>
        <w:t>.</w:t>
      </w:r>
      <w:r w:rsidRPr="002153CF">
        <w:rPr>
          <w:noProof/>
          <w:color w:val="002060"/>
          <w:sz w:val="28"/>
          <w:szCs w:val="28"/>
        </w:rPr>
        <w:t>Β</w:t>
      </w:r>
      <w:r w:rsidRPr="002153CF">
        <w:rPr>
          <w:noProof/>
          <w:color w:val="002060"/>
          <w:sz w:val="28"/>
          <w:szCs w:val="28"/>
          <w:lang w:val="en-US"/>
        </w:rPr>
        <w:t>.</w:t>
      </w:r>
      <w:r w:rsidRPr="002153CF">
        <w:rPr>
          <w:noProof/>
          <w:color w:val="002060"/>
          <w:sz w:val="28"/>
          <w:szCs w:val="28"/>
        </w:rPr>
        <w:t>Ε</w:t>
      </w:r>
      <w:r w:rsidRPr="002153CF">
        <w:rPr>
          <w:noProof/>
          <w:color w:val="002060"/>
          <w:sz w:val="28"/>
          <w:szCs w:val="28"/>
          <w:lang w:val="en-US"/>
        </w:rPr>
        <w:t>.</w:t>
      </w:r>
      <w:r w:rsidRPr="002153CF">
        <w:rPr>
          <w:noProof/>
          <w:color w:val="002060"/>
          <w:sz w:val="28"/>
          <w:szCs w:val="28"/>
        </w:rPr>
        <w:t>Π</w:t>
      </w:r>
      <w:r w:rsidRPr="002153CF">
        <w:rPr>
          <w:noProof/>
          <w:color w:val="002060"/>
          <w:sz w:val="28"/>
          <w:szCs w:val="28"/>
          <w:lang w:val="en-US"/>
        </w:rPr>
        <w:t xml:space="preserve">. </w:t>
      </w:r>
    </w:p>
    <w:p w14:paraId="69AD99C1" w14:textId="77777777" w:rsidR="003C1D20" w:rsidRPr="003C1D20" w:rsidRDefault="003C1D20" w:rsidP="003C1D20">
      <w:pPr>
        <w:ind w:right="-1339"/>
        <w:rPr>
          <w:noProof/>
          <w:color w:val="002060"/>
          <w:sz w:val="28"/>
          <w:szCs w:val="28"/>
        </w:rPr>
      </w:pPr>
    </w:p>
    <w:p w14:paraId="683DD0B5" w14:textId="3346FAFD" w:rsidR="00C71431" w:rsidRDefault="00C71431" w:rsidP="00C71431">
      <w:pPr>
        <w:pStyle w:val="ListParagraph"/>
        <w:ind w:left="1080" w:right="-1339"/>
        <w:jc w:val="center"/>
        <w:rPr>
          <w:noProof/>
          <w:color w:val="002060"/>
          <w:sz w:val="28"/>
          <w:szCs w:val="28"/>
        </w:rPr>
      </w:pPr>
      <w:r>
        <w:rPr>
          <w:noProof/>
        </w:rPr>
        <w:drawing>
          <wp:inline distT="0" distB="0" distL="0" distR="0" wp14:anchorId="45179633" wp14:editId="29CEA1BF">
            <wp:extent cx="3474720" cy="3095625"/>
            <wp:effectExtent l="0" t="0" r="0" b="9525"/>
            <wp:docPr id="1816075308" name="Picture 1816075308" descr="Μπορεί να είναι εικόνα 1 άτομ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1 άτομο και κείμεν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298" cy="3102376"/>
                    </a:xfrm>
                    <a:prstGeom prst="rect">
                      <a:avLst/>
                    </a:prstGeom>
                    <a:noFill/>
                    <a:ln>
                      <a:noFill/>
                    </a:ln>
                  </pic:spPr>
                </pic:pic>
              </a:graphicData>
            </a:graphic>
          </wp:inline>
        </w:drawing>
      </w:r>
    </w:p>
    <w:p w14:paraId="2DE0F2C8" w14:textId="77777777" w:rsidR="00C71431" w:rsidRPr="00C71431" w:rsidRDefault="00C71431" w:rsidP="00C71431">
      <w:pPr>
        <w:pStyle w:val="ListParagraph"/>
        <w:ind w:left="1080" w:right="-1339"/>
        <w:jc w:val="center"/>
        <w:rPr>
          <w:noProof/>
          <w:color w:val="002060"/>
          <w:sz w:val="28"/>
          <w:szCs w:val="28"/>
        </w:rPr>
      </w:pPr>
    </w:p>
    <w:p w14:paraId="6CF6CD75" w14:textId="77777777" w:rsidR="002153CF" w:rsidRDefault="002153CF" w:rsidP="002153CF">
      <w:pPr>
        <w:pStyle w:val="ListParagraph"/>
        <w:numPr>
          <w:ilvl w:val="1"/>
          <w:numId w:val="1"/>
        </w:numPr>
        <w:ind w:right="-1339"/>
        <w:rPr>
          <w:noProof/>
          <w:color w:val="002060"/>
          <w:sz w:val="28"/>
          <w:szCs w:val="28"/>
        </w:rPr>
      </w:pPr>
      <w:r w:rsidRPr="002153CF">
        <w:rPr>
          <w:noProof/>
          <w:color w:val="002060"/>
          <w:sz w:val="28"/>
          <w:szCs w:val="28"/>
        </w:rPr>
        <w:t>Την 11/12/24 στο ετήσιο δείπνο της ΕΛΙΝΤ στην ναυτιλιακή Λέσχη Πειραιά.</w:t>
      </w:r>
    </w:p>
    <w:p w14:paraId="01055E6C" w14:textId="77777777" w:rsidR="007B7BD9" w:rsidRDefault="007B7BD9" w:rsidP="007B7BD9">
      <w:pPr>
        <w:pStyle w:val="ListParagraph"/>
        <w:ind w:left="1080" w:right="-1339"/>
        <w:rPr>
          <w:noProof/>
          <w:color w:val="002060"/>
          <w:sz w:val="28"/>
          <w:szCs w:val="28"/>
        </w:rPr>
      </w:pPr>
    </w:p>
    <w:p w14:paraId="6D8DDD98" w14:textId="77777777" w:rsidR="003C1D20" w:rsidRPr="002153CF" w:rsidRDefault="003C1D20" w:rsidP="007B7BD9">
      <w:pPr>
        <w:pStyle w:val="ListParagraph"/>
        <w:ind w:left="1080" w:right="-1339"/>
        <w:rPr>
          <w:noProof/>
          <w:color w:val="002060"/>
          <w:sz w:val="28"/>
          <w:szCs w:val="28"/>
        </w:rPr>
      </w:pPr>
    </w:p>
    <w:p w14:paraId="323C1DC3" w14:textId="77777777" w:rsidR="002153CF" w:rsidRPr="002153CF" w:rsidRDefault="002153CF" w:rsidP="002153CF">
      <w:pPr>
        <w:pStyle w:val="ListParagraph"/>
        <w:numPr>
          <w:ilvl w:val="1"/>
          <w:numId w:val="1"/>
        </w:numPr>
        <w:ind w:right="-1339"/>
        <w:rPr>
          <w:noProof/>
          <w:color w:val="002060"/>
          <w:sz w:val="28"/>
          <w:szCs w:val="28"/>
        </w:rPr>
      </w:pPr>
      <w:r w:rsidRPr="002153CF">
        <w:rPr>
          <w:noProof/>
          <w:color w:val="002060"/>
          <w:sz w:val="28"/>
          <w:szCs w:val="28"/>
        </w:rPr>
        <w:t>Την 17/12/24 στη σύσκεψη της Κυβερνητικής Επιτροπής Διευκόλυνσης Εμπορίου(αποτελέσματα).</w:t>
      </w:r>
    </w:p>
    <w:p w14:paraId="07C993A8" w14:textId="77777777" w:rsidR="001453A9" w:rsidRPr="001453A9" w:rsidRDefault="001453A9" w:rsidP="002153CF">
      <w:pPr>
        <w:pStyle w:val="ListParagraph"/>
        <w:ind w:left="1080" w:right="-1339"/>
        <w:rPr>
          <w:noProof/>
          <w:color w:val="002060"/>
          <w:sz w:val="28"/>
          <w:szCs w:val="28"/>
        </w:rPr>
      </w:pPr>
    </w:p>
    <w:p w14:paraId="069087AD" w14:textId="77777777" w:rsidR="001453A9" w:rsidRDefault="001453A9" w:rsidP="001453A9">
      <w:pPr>
        <w:pStyle w:val="ListParagraph"/>
        <w:ind w:left="1080" w:right="-1339"/>
        <w:rPr>
          <w:noProof/>
          <w:color w:val="002060"/>
          <w:sz w:val="28"/>
          <w:szCs w:val="28"/>
        </w:rPr>
      </w:pPr>
    </w:p>
    <w:p w14:paraId="216ABB57" w14:textId="77777777" w:rsidR="007B7BD9" w:rsidRDefault="007B7BD9" w:rsidP="001453A9">
      <w:pPr>
        <w:pStyle w:val="ListParagraph"/>
        <w:ind w:left="1080" w:right="-1339"/>
        <w:rPr>
          <w:noProof/>
          <w:color w:val="002060"/>
          <w:sz w:val="28"/>
          <w:szCs w:val="28"/>
        </w:rPr>
      </w:pPr>
    </w:p>
    <w:p w14:paraId="544AA82E" w14:textId="77777777" w:rsidR="007B7BD9" w:rsidRDefault="007B7BD9" w:rsidP="001453A9">
      <w:pPr>
        <w:pStyle w:val="ListParagraph"/>
        <w:ind w:left="1080" w:right="-1339"/>
        <w:rPr>
          <w:noProof/>
          <w:color w:val="002060"/>
          <w:sz w:val="28"/>
          <w:szCs w:val="28"/>
        </w:rPr>
      </w:pPr>
    </w:p>
    <w:p w14:paraId="02B7F174" w14:textId="77777777" w:rsidR="007B7BD9" w:rsidRDefault="007B7BD9" w:rsidP="001453A9">
      <w:pPr>
        <w:pStyle w:val="ListParagraph"/>
        <w:ind w:left="1080" w:right="-1339"/>
        <w:rPr>
          <w:noProof/>
          <w:color w:val="002060"/>
          <w:sz w:val="28"/>
          <w:szCs w:val="28"/>
        </w:rPr>
      </w:pPr>
    </w:p>
    <w:p w14:paraId="29082A67" w14:textId="77777777" w:rsidR="007B7BD9" w:rsidRDefault="007B7BD9" w:rsidP="001453A9">
      <w:pPr>
        <w:pStyle w:val="ListParagraph"/>
        <w:ind w:left="1080" w:right="-1339"/>
        <w:rPr>
          <w:noProof/>
          <w:color w:val="002060"/>
          <w:sz w:val="28"/>
          <w:szCs w:val="28"/>
        </w:rPr>
      </w:pPr>
    </w:p>
    <w:p w14:paraId="3B8455D0" w14:textId="77777777" w:rsidR="007B7BD9" w:rsidRDefault="007B7BD9" w:rsidP="001453A9">
      <w:pPr>
        <w:pStyle w:val="ListParagraph"/>
        <w:ind w:left="1080" w:right="-1339"/>
        <w:rPr>
          <w:noProof/>
          <w:color w:val="002060"/>
          <w:sz w:val="28"/>
          <w:szCs w:val="28"/>
        </w:rPr>
      </w:pPr>
    </w:p>
    <w:p w14:paraId="5B3DB210" w14:textId="77777777" w:rsidR="007B7BD9" w:rsidRDefault="007B7BD9" w:rsidP="001453A9">
      <w:pPr>
        <w:pStyle w:val="ListParagraph"/>
        <w:ind w:left="1080" w:right="-1339"/>
        <w:rPr>
          <w:noProof/>
          <w:color w:val="002060"/>
          <w:sz w:val="28"/>
          <w:szCs w:val="28"/>
        </w:rPr>
      </w:pPr>
    </w:p>
    <w:tbl>
      <w:tblPr>
        <w:tblStyle w:val="TableGrid"/>
        <w:tblW w:w="10915" w:type="dxa"/>
        <w:tblInd w:w="-1281" w:type="dxa"/>
        <w:tblLook w:val="04A0" w:firstRow="1" w:lastRow="0" w:firstColumn="1" w:lastColumn="0" w:noHBand="0" w:noVBand="1"/>
      </w:tblPr>
      <w:tblGrid>
        <w:gridCol w:w="10915"/>
      </w:tblGrid>
      <w:tr w:rsidR="00FF31EC" w:rsidRPr="00FF31EC" w14:paraId="34EEBFB4" w14:textId="77777777" w:rsidTr="007D592E">
        <w:tc>
          <w:tcPr>
            <w:tcW w:w="10915" w:type="dxa"/>
            <w:shd w:val="clear" w:color="auto" w:fill="A5C9EB" w:themeFill="text2" w:themeFillTint="40"/>
          </w:tcPr>
          <w:p w14:paraId="0BBEE1F2" w14:textId="77777777" w:rsidR="00C13F23" w:rsidRPr="00FF31EC"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32"/>
                <w:szCs w:val="32"/>
              </w:rPr>
              <w:t>ΣΥΝΑΝΤΗΣΕΙΣ ΠΡΟΕΔΡΟΥ</w:t>
            </w:r>
          </w:p>
        </w:tc>
      </w:tr>
    </w:tbl>
    <w:p w14:paraId="51778A87" w14:textId="77777777" w:rsidR="001D1821" w:rsidRDefault="001D1821" w:rsidP="001D1821">
      <w:pPr>
        <w:pStyle w:val="ListParagraph"/>
        <w:ind w:left="1080" w:right="-1339"/>
        <w:rPr>
          <w:rFonts w:eastAsia="Calibri" w:cstheme="minorHAnsi"/>
          <w:b/>
          <w:bCs/>
          <w:color w:val="002060"/>
          <w:sz w:val="28"/>
          <w:szCs w:val="28"/>
        </w:rPr>
      </w:pPr>
    </w:p>
    <w:p w14:paraId="44122E47" w14:textId="77777777" w:rsidR="00E907E2" w:rsidRDefault="00E907E2" w:rsidP="00E907E2">
      <w:pPr>
        <w:pStyle w:val="ListParagraph"/>
        <w:ind w:left="1080" w:right="-1339"/>
        <w:jc w:val="center"/>
        <w:rPr>
          <w:rFonts w:ascii="Aptos" w:eastAsia="Calibri" w:hAnsi="Aptos" w:cstheme="minorHAnsi"/>
          <w:color w:val="002060"/>
          <w:sz w:val="28"/>
          <w:szCs w:val="28"/>
        </w:rPr>
      </w:pPr>
    </w:p>
    <w:p w14:paraId="67ADEDF3" w14:textId="77777777" w:rsidR="003C1D20" w:rsidRDefault="003C1D20" w:rsidP="00E907E2">
      <w:pPr>
        <w:pStyle w:val="ListParagraph"/>
        <w:ind w:left="1080" w:right="-1339"/>
        <w:jc w:val="center"/>
        <w:rPr>
          <w:rFonts w:ascii="Aptos" w:eastAsia="Calibri" w:hAnsi="Aptos" w:cstheme="minorHAnsi"/>
          <w:color w:val="002060"/>
          <w:sz w:val="28"/>
          <w:szCs w:val="28"/>
        </w:rPr>
      </w:pPr>
    </w:p>
    <w:p w14:paraId="4EAD6A95" w14:textId="77777777" w:rsidR="002C5971" w:rsidRDefault="002C5971" w:rsidP="002C5971">
      <w:pPr>
        <w:pStyle w:val="ListParagraph"/>
        <w:numPr>
          <w:ilvl w:val="1"/>
          <w:numId w:val="1"/>
        </w:numPr>
        <w:rPr>
          <w:rFonts w:ascii="Aptos" w:eastAsia="Calibri" w:hAnsi="Aptos" w:cstheme="minorHAnsi"/>
          <w:color w:val="002060"/>
          <w:sz w:val="28"/>
          <w:szCs w:val="28"/>
        </w:rPr>
      </w:pPr>
      <w:r w:rsidRPr="002C5971">
        <w:rPr>
          <w:rFonts w:ascii="Aptos" w:eastAsia="Calibri" w:hAnsi="Aptos" w:cstheme="minorHAnsi"/>
          <w:color w:val="002060"/>
          <w:sz w:val="28"/>
          <w:szCs w:val="28"/>
        </w:rPr>
        <w:t xml:space="preserve">Την 5/11/24 στο </w:t>
      </w:r>
      <w:proofErr w:type="spellStart"/>
      <w:r w:rsidRPr="002C5971">
        <w:rPr>
          <w:rFonts w:ascii="Aptos" w:eastAsia="Calibri" w:hAnsi="Aptos" w:cstheme="minorHAnsi"/>
          <w:color w:val="002060"/>
          <w:sz w:val="28"/>
          <w:szCs w:val="28"/>
        </w:rPr>
        <w:t>Υπ.Εξωτερικών</w:t>
      </w:r>
      <w:proofErr w:type="spellEnd"/>
      <w:r w:rsidRPr="002C5971">
        <w:rPr>
          <w:rFonts w:ascii="Aptos" w:eastAsia="Calibri" w:hAnsi="Aptos" w:cstheme="minorHAnsi"/>
          <w:color w:val="002060"/>
          <w:sz w:val="28"/>
          <w:szCs w:val="28"/>
        </w:rPr>
        <w:t xml:space="preserve"> με </w:t>
      </w:r>
      <w:proofErr w:type="spellStart"/>
      <w:r w:rsidRPr="002C5971">
        <w:rPr>
          <w:rFonts w:ascii="Aptos" w:eastAsia="Calibri" w:hAnsi="Aptos" w:cstheme="minorHAnsi"/>
          <w:color w:val="002060"/>
          <w:sz w:val="28"/>
          <w:szCs w:val="28"/>
        </w:rPr>
        <w:t>Γεν.Γραμματέα</w:t>
      </w:r>
      <w:proofErr w:type="spellEnd"/>
      <w:r w:rsidRPr="002C5971">
        <w:rPr>
          <w:rFonts w:ascii="Aptos" w:eastAsia="Calibri" w:hAnsi="Aptos" w:cstheme="minorHAnsi"/>
          <w:color w:val="002060"/>
          <w:sz w:val="28"/>
          <w:szCs w:val="28"/>
        </w:rPr>
        <w:t xml:space="preserve"> και Πρόεδρο του ENTERPRISE GREECE τον </w:t>
      </w:r>
      <w:proofErr w:type="spellStart"/>
      <w:r w:rsidRPr="002C5971">
        <w:rPr>
          <w:rFonts w:ascii="Aptos" w:eastAsia="Calibri" w:hAnsi="Aptos" w:cstheme="minorHAnsi"/>
          <w:color w:val="002060"/>
          <w:sz w:val="28"/>
          <w:szCs w:val="28"/>
        </w:rPr>
        <w:t>κο</w:t>
      </w:r>
      <w:proofErr w:type="spellEnd"/>
      <w:r w:rsidRPr="002C5971">
        <w:rPr>
          <w:rFonts w:ascii="Aptos" w:eastAsia="Calibri" w:hAnsi="Aptos" w:cstheme="minorHAnsi"/>
          <w:color w:val="002060"/>
          <w:sz w:val="28"/>
          <w:szCs w:val="28"/>
        </w:rPr>
        <w:t xml:space="preserve"> </w:t>
      </w:r>
      <w:proofErr w:type="spellStart"/>
      <w:r w:rsidRPr="002C5971">
        <w:rPr>
          <w:rFonts w:ascii="Aptos" w:eastAsia="Calibri" w:hAnsi="Aptos" w:cstheme="minorHAnsi"/>
          <w:color w:val="002060"/>
          <w:sz w:val="28"/>
          <w:szCs w:val="28"/>
        </w:rPr>
        <w:t>Σκάλκο</w:t>
      </w:r>
      <w:proofErr w:type="spellEnd"/>
      <w:r w:rsidRPr="002C5971">
        <w:rPr>
          <w:rFonts w:ascii="Aptos" w:eastAsia="Calibri" w:hAnsi="Aptos" w:cstheme="minorHAnsi"/>
          <w:color w:val="002060"/>
          <w:sz w:val="28"/>
          <w:szCs w:val="28"/>
        </w:rPr>
        <w:t xml:space="preserve"> μέσω του ΠΣΕ.</w:t>
      </w:r>
    </w:p>
    <w:p w14:paraId="6FF00A0C" w14:textId="77777777" w:rsidR="003C1D20" w:rsidRDefault="003C1D20" w:rsidP="00F83C99">
      <w:pPr>
        <w:pStyle w:val="ListParagraph"/>
        <w:ind w:left="1080"/>
        <w:jc w:val="center"/>
        <w:rPr>
          <w:rFonts w:ascii="Aptos" w:eastAsia="Calibri" w:hAnsi="Aptos" w:cstheme="minorHAnsi"/>
          <w:color w:val="002060"/>
          <w:sz w:val="28"/>
          <w:szCs w:val="28"/>
        </w:rPr>
      </w:pPr>
    </w:p>
    <w:p w14:paraId="037CC085" w14:textId="168E661C" w:rsidR="00F83C99" w:rsidRDefault="00F83C99" w:rsidP="00F83C99">
      <w:pPr>
        <w:pStyle w:val="ListParagraph"/>
        <w:ind w:left="1080"/>
        <w:jc w:val="center"/>
        <w:rPr>
          <w:rFonts w:ascii="Aptos" w:eastAsia="Calibri" w:hAnsi="Aptos" w:cstheme="minorHAnsi"/>
          <w:color w:val="002060"/>
          <w:sz w:val="28"/>
          <w:szCs w:val="28"/>
        </w:rPr>
      </w:pPr>
      <w:r>
        <w:rPr>
          <w:noProof/>
        </w:rPr>
        <w:drawing>
          <wp:inline distT="0" distB="0" distL="0" distR="0" wp14:anchorId="46976389" wp14:editId="5D2814AB">
            <wp:extent cx="2130950" cy="1732915"/>
            <wp:effectExtent l="0" t="0" r="3175" b="635"/>
            <wp:docPr id="3" name="Picture 2" descr="Μπορεί να είναι εικόνα 6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6 άτομα και κείμεν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733" cy="1744124"/>
                    </a:xfrm>
                    <a:prstGeom prst="rect">
                      <a:avLst/>
                    </a:prstGeom>
                    <a:noFill/>
                    <a:ln>
                      <a:noFill/>
                    </a:ln>
                  </pic:spPr>
                </pic:pic>
              </a:graphicData>
            </a:graphic>
          </wp:inline>
        </w:drawing>
      </w:r>
      <w:r>
        <w:rPr>
          <w:noProof/>
        </w:rPr>
        <w:drawing>
          <wp:inline distT="0" distB="0" distL="0" distR="0" wp14:anchorId="15196F71" wp14:editId="3FB6EA12">
            <wp:extent cx="2186608" cy="1732280"/>
            <wp:effectExtent l="0" t="0" r="4445" b="1270"/>
            <wp:docPr id="4" name="Picture 3" descr="Μπορεί να είναι εικόνα 6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6 άτομα και κείμεν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040" cy="1742921"/>
                    </a:xfrm>
                    <a:prstGeom prst="rect">
                      <a:avLst/>
                    </a:prstGeom>
                    <a:noFill/>
                    <a:ln>
                      <a:noFill/>
                    </a:ln>
                  </pic:spPr>
                </pic:pic>
              </a:graphicData>
            </a:graphic>
          </wp:inline>
        </w:drawing>
      </w:r>
    </w:p>
    <w:p w14:paraId="36F966E5" w14:textId="77777777" w:rsidR="0022662F" w:rsidRPr="002C5971" w:rsidRDefault="0022662F" w:rsidP="00F83C99">
      <w:pPr>
        <w:pStyle w:val="ListParagraph"/>
        <w:ind w:left="1080"/>
        <w:jc w:val="center"/>
        <w:rPr>
          <w:rFonts w:ascii="Aptos" w:eastAsia="Calibri" w:hAnsi="Aptos" w:cstheme="minorHAnsi"/>
          <w:color w:val="002060"/>
          <w:sz w:val="28"/>
          <w:szCs w:val="28"/>
        </w:rPr>
      </w:pPr>
    </w:p>
    <w:p w14:paraId="5BA66975" w14:textId="77777777" w:rsidR="002C5971" w:rsidRDefault="002C5971" w:rsidP="002C5971">
      <w:pPr>
        <w:pStyle w:val="ListParagraph"/>
        <w:numPr>
          <w:ilvl w:val="1"/>
          <w:numId w:val="1"/>
        </w:numPr>
        <w:rPr>
          <w:rFonts w:ascii="Aptos" w:eastAsia="Calibri" w:hAnsi="Aptos" w:cstheme="minorHAnsi"/>
          <w:color w:val="002060"/>
          <w:sz w:val="28"/>
          <w:szCs w:val="28"/>
        </w:rPr>
      </w:pPr>
      <w:r w:rsidRPr="002C5971">
        <w:rPr>
          <w:rFonts w:ascii="Aptos" w:eastAsia="Calibri" w:hAnsi="Aptos" w:cstheme="minorHAnsi"/>
          <w:color w:val="002060"/>
          <w:sz w:val="28"/>
          <w:szCs w:val="28"/>
        </w:rPr>
        <w:t xml:space="preserve">Την 7/11/24 στην ΑΑΔΕ με τον </w:t>
      </w:r>
      <w:proofErr w:type="spellStart"/>
      <w:r w:rsidRPr="002C5971">
        <w:rPr>
          <w:rFonts w:ascii="Aptos" w:eastAsia="Calibri" w:hAnsi="Aptos" w:cstheme="minorHAnsi"/>
          <w:color w:val="002060"/>
          <w:sz w:val="28"/>
          <w:szCs w:val="28"/>
        </w:rPr>
        <w:t>κο</w:t>
      </w:r>
      <w:proofErr w:type="spellEnd"/>
      <w:r w:rsidRPr="002C5971">
        <w:rPr>
          <w:rFonts w:ascii="Aptos" w:eastAsia="Calibri" w:hAnsi="Aptos" w:cstheme="minorHAnsi"/>
          <w:color w:val="002060"/>
          <w:sz w:val="28"/>
          <w:szCs w:val="28"/>
        </w:rPr>
        <w:t xml:space="preserve"> </w:t>
      </w:r>
      <w:proofErr w:type="spellStart"/>
      <w:r w:rsidRPr="002C5971">
        <w:rPr>
          <w:rFonts w:ascii="Aptos" w:eastAsia="Calibri" w:hAnsi="Aptos" w:cstheme="minorHAnsi"/>
          <w:color w:val="002060"/>
          <w:sz w:val="28"/>
          <w:szCs w:val="28"/>
        </w:rPr>
        <w:t>Μουρτίδη</w:t>
      </w:r>
      <w:proofErr w:type="spellEnd"/>
      <w:r w:rsidRPr="002C5971">
        <w:rPr>
          <w:rFonts w:ascii="Aptos" w:eastAsia="Calibri" w:hAnsi="Aptos" w:cstheme="minorHAnsi"/>
          <w:color w:val="002060"/>
          <w:sz w:val="28"/>
          <w:szCs w:val="28"/>
        </w:rPr>
        <w:t>.</w:t>
      </w:r>
    </w:p>
    <w:p w14:paraId="5FE57740" w14:textId="77777777" w:rsidR="0022662F" w:rsidRPr="002C5971" w:rsidRDefault="0022662F" w:rsidP="0022662F">
      <w:pPr>
        <w:pStyle w:val="ListParagraph"/>
        <w:ind w:left="1080"/>
        <w:rPr>
          <w:rFonts w:ascii="Aptos" w:eastAsia="Calibri" w:hAnsi="Aptos" w:cstheme="minorHAnsi"/>
          <w:color w:val="002060"/>
          <w:sz w:val="28"/>
          <w:szCs w:val="28"/>
        </w:rPr>
      </w:pPr>
    </w:p>
    <w:p w14:paraId="3C144F04" w14:textId="77777777" w:rsidR="002C5971" w:rsidRDefault="002C5971" w:rsidP="002C5971">
      <w:pPr>
        <w:pStyle w:val="ListParagraph"/>
        <w:numPr>
          <w:ilvl w:val="1"/>
          <w:numId w:val="1"/>
        </w:numPr>
        <w:rPr>
          <w:rFonts w:ascii="Aptos" w:eastAsia="Calibri" w:hAnsi="Aptos" w:cstheme="minorHAnsi"/>
          <w:color w:val="002060"/>
          <w:sz w:val="28"/>
          <w:szCs w:val="28"/>
        </w:rPr>
      </w:pPr>
      <w:r w:rsidRPr="002C5971">
        <w:rPr>
          <w:rFonts w:ascii="Aptos" w:eastAsia="Calibri" w:hAnsi="Aptos" w:cstheme="minorHAnsi"/>
          <w:color w:val="002060"/>
          <w:sz w:val="28"/>
          <w:szCs w:val="28"/>
        </w:rPr>
        <w:t xml:space="preserve">Την 15/11/24 στο </w:t>
      </w:r>
      <w:proofErr w:type="spellStart"/>
      <w:r w:rsidRPr="002C5971">
        <w:rPr>
          <w:rFonts w:ascii="Aptos" w:eastAsia="Calibri" w:hAnsi="Aptos" w:cstheme="minorHAnsi"/>
          <w:color w:val="002060"/>
          <w:sz w:val="28"/>
          <w:szCs w:val="28"/>
        </w:rPr>
        <w:t>Υπ.Οικονομικών</w:t>
      </w:r>
      <w:proofErr w:type="spellEnd"/>
      <w:r w:rsidRPr="002C5971">
        <w:rPr>
          <w:rFonts w:ascii="Aptos" w:eastAsia="Calibri" w:hAnsi="Aptos" w:cstheme="minorHAnsi"/>
          <w:color w:val="002060"/>
          <w:sz w:val="28"/>
          <w:szCs w:val="28"/>
        </w:rPr>
        <w:t xml:space="preserve"> με τον </w:t>
      </w:r>
      <w:proofErr w:type="spellStart"/>
      <w:r w:rsidRPr="002C5971">
        <w:rPr>
          <w:rFonts w:ascii="Aptos" w:eastAsia="Calibri" w:hAnsi="Aptos" w:cstheme="minorHAnsi"/>
          <w:color w:val="002060"/>
          <w:sz w:val="28"/>
          <w:szCs w:val="28"/>
        </w:rPr>
        <w:t>κο</w:t>
      </w:r>
      <w:proofErr w:type="spellEnd"/>
      <w:r w:rsidRPr="002C5971">
        <w:rPr>
          <w:rFonts w:ascii="Aptos" w:eastAsia="Calibri" w:hAnsi="Aptos" w:cstheme="minorHAnsi"/>
          <w:color w:val="002060"/>
          <w:sz w:val="28"/>
          <w:szCs w:val="28"/>
        </w:rPr>
        <w:t xml:space="preserve"> Χριστόπουλο.</w:t>
      </w:r>
    </w:p>
    <w:p w14:paraId="48413ADF" w14:textId="77777777" w:rsidR="0022662F" w:rsidRPr="0022662F" w:rsidRDefault="0022662F" w:rsidP="0022662F">
      <w:pPr>
        <w:pStyle w:val="ListParagraph"/>
        <w:rPr>
          <w:rFonts w:ascii="Aptos" w:eastAsia="Calibri" w:hAnsi="Aptos" w:cstheme="minorHAnsi"/>
          <w:color w:val="002060"/>
          <w:sz w:val="28"/>
          <w:szCs w:val="28"/>
        </w:rPr>
      </w:pPr>
    </w:p>
    <w:p w14:paraId="44533C68" w14:textId="77777777" w:rsidR="0022662F" w:rsidRPr="002C5971" w:rsidRDefault="0022662F" w:rsidP="0022662F">
      <w:pPr>
        <w:pStyle w:val="ListParagraph"/>
        <w:ind w:left="1080"/>
        <w:rPr>
          <w:rFonts w:ascii="Aptos" w:eastAsia="Calibri" w:hAnsi="Aptos" w:cstheme="minorHAnsi"/>
          <w:color w:val="002060"/>
          <w:sz w:val="28"/>
          <w:szCs w:val="28"/>
        </w:rPr>
      </w:pPr>
    </w:p>
    <w:p w14:paraId="6AC2E02E" w14:textId="77777777" w:rsidR="002C5971" w:rsidRDefault="002C5971" w:rsidP="002C5971">
      <w:pPr>
        <w:pStyle w:val="ListParagraph"/>
        <w:numPr>
          <w:ilvl w:val="1"/>
          <w:numId w:val="1"/>
        </w:numPr>
        <w:rPr>
          <w:rFonts w:ascii="Aptos" w:eastAsia="Calibri" w:hAnsi="Aptos" w:cstheme="minorHAnsi"/>
          <w:color w:val="002060"/>
          <w:sz w:val="28"/>
          <w:szCs w:val="28"/>
        </w:rPr>
      </w:pPr>
      <w:r w:rsidRPr="002C5971">
        <w:rPr>
          <w:rFonts w:ascii="Aptos" w:eastAsia="Calibri" w:hAnsi="Aptos" w:cstheme="minorHAnsi"/>
          <w:color w:val="002060"/>
          <w:sz w:val="28"/>
          <w:szCs w:val="28"/>
        </w:rPr>
        <w:t xml:space="preserve">Την 21/11/24 στο </w:t>
      </w:r>
      <w:proofErr w:type="spellStart"/>
      <w:r w:rsidRPr="002C5971">
        <w:rPr>
          <w:rFonts w:ascii="Aptos" w:eastAsia="Calibri" w:hAnsi="Aptos" w:cstheme="minorHAnsi"/>
          <w:color w:val="002060"/>
          <w:sz w:val="28"/>
          <w:szCs w:val="28"/>
        </w:rPr>
        <w:t>Υπ.Εξωτερικών</w:t>
      </w:r>
      <w:proofErr w:type="spellEnd"/>
      <w:r w:rsidRPr="002C5971">
        <w:rPr>
          <w:rFonts w:ascii="Aptos" w:eastAsia="Calibri" w:hAnsi="Aptos" w:cstheme="minorHAnsi"/>
          <w:color w:val="002060"/>
          <w:sz w:val="28"/>
          <w:szCs w:val="28"/>
        </w:rPr>
        <w:t xml:space="preserve"> με τον </w:t>
      </w:r>
      <w:proofErr w:type="spellStart"/>
      <w:r w:rsidRPr="002C5971">
        <w:rPr>
          <w:rFonts w:ascii="Aptos" w:eastAsia="Calibri" w:hAnsi="Aptos" w:cstheme="minorHAnsi"/>
          <w:color w:val="002060"/>
          <w:sz w:val="28"/>
          <w:szCs w:val="28"/>
        </w:rPr>
        <w:t>κο</w:t>
      </w:r>
      <w:proofErr w:type="spellEnd"/>
      <w:r w:rsidRPr="002C5971">
        <w:rPr>
          <w:rFonts w:ascii="Aptos" w:eastAsia="Calibri" w:hAnsi="Aptos" w:cstheme="minorHAnsi"/>
          <w:color w:val="002060"/>
          <w:sz w:val="28"/>
          <w:szCs w:val="28"/>
        </w:rPr>
        <w:t xml:space="preserve"> </w:t>
      </w:r>
      <w:proofErr w:type="spellStart"/>
      <w:r w:rsidRPr="002C5971">
        <w:rPr>
          <w:rFonts w:ascii="Aptos" w:eastAsia="Calibri" w:hAnsi="Aptos" w:cstheme="minorHAnsi"/>
          <w:color w:val="002060"/>
          <w:sz w:val="28"/>
          <w:szCs w:val="28"/>
        </w:rPr>
        <w:t>Φραγκογιάννη</w:t>
      </w:r>
      <w:proofErr w:type="spellEnd"/>
      <w:r w:rsidRPr="002C5971">
        <w:rPr>
          <w:rFonts w:ascii="Aptos" w:eastAsia="Calibri" w:hAnsi="Aptos" w:cstheme="minorHAnsi"/>
          <w:color w:val="002060"/>
          <w:sz w:val="28"/>
          <w:szCs w:val="28"/>
        </w:rPr>
        <w:t xml:space="preserve"> μέσω του ΠΣΕ.</w:t>
      </w:r>
    </w:p>
    <w:p w14:paraId="33341598" w14:textId="77777777" w:rsidR="003C1D20" w:rsidRDefault="003C1D20" w:rsidP="00F83C99">
      <w:pPr>
        <w:pStyle w:val="ListParagraph"/>
        <w:ind w:left="1080"/>
        <w:jc w:val="center"/>
        <w:rPr>
          <w:rFonts w:ascii="Aptos" w:eastAsia="Calibri" w:hAnsi="Aptos" w:cstheme="minorHAnsi"/>
          <w:color w:val="002060"/>
          <w:sz w:val="28"/>
          <w:szCs w:val="28"/>
        </w:rPr>
      </w:pPr>
    </w:p>
    <w:p w14:paraId="39081C58" w14:textId="66BE724E" w:rsidR="00F83C99" w:rsidRPr="002C5971" w:rsidRDefault="00F83C99" w:rsidP="00F83C99">
      <w:pPr>
        <w:pStyle w:val="ListParagraph"/>
        <w:ind w:left="1080"/>
        <w:jc w:val="center"/>
        <w:rPr>
          <w:rFonts w:ascii="Aptos" w:eastAsia="Calibri" w:hAnsi="Aptos" w:cstheme="minorHAnsi"/>
          <w:color w:val="002060"/>
          <w:sz w:val="28"/>
          <w:szCs w:val="28"/>
        </w:rPr>
      </w:pPr>
      <w:r>
        <w:rPr>
          <w:noProof/>
        </w:rPr>
        <w:lastRenderedPageBreak/>
        <w:drawing>
          <wp:inline distT="0" distB="0" distL="0" distR="0" wp14:anchorId="09EF9B2D" wp14:editId="53A6BF54">
            <wp:extent cx="3132814" cy="2098675"/>
            <wp:effectExtent l="0" t="0" r="0" b="0"/>
            <wp:docPr id="2" name="Picture 1" descr="Μπορεί να είναι εικόνα 7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7 άτομ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8220" cy="2102296"/>
                    </a:xfrm>
                    <a:prstGeom prst="rect">
                      <a:avLst/>
                    </a:prstGeom>
                    <a:noFill/>
                    <a:ln>
                      <a:noFill/>
                    </a:ln>
                  </pic:spPr>
                </pic:pic>
              </a:graphicData>
            </a:graphic>
          </wp:inline>
        </w:drawing>
      </w:r>
    </w:p>
    <w:p w14:paraId="640912B3" w14:textId="080A0E81" w:rsidR="00F83C99" w:rsidRDefault="002C5971" w:rsidP="002C5971">
      <w:pPr>
        <w:pStyle w:val="ListParagraph"/>
        <w:numPr>
          <w:ilvl w:val="1"/>
          <w:numId w:val="1"/>
        </w:numPr>
        <w:rPr>
          <w:rFonts w:ascii="Aptos" w:eastAsia="Calibri" w:hAnsi="Aptos" w:cstheme="minorHAnsi"/>
          <w:color w:val="002060"/>
          <w:sz w:val="28"/>
          <w:szCs w:val="28"/>
        </w:rPr>
      </w:pPr>
      <w:r w:rsidRPr="002C5971">
        <w:rPr>
          <w:rFonts w:ascii="Aptos" w:eastAsia="Calibri" w:hAnsi="Aptos" w:cstheme="minorHAnsi"/>
          <w:color w:val="002060"/>
          <w:sz w:val="28"/>
          <w:szCs w:val="28"/>
        </w:rPr>
        <w:t>Την 26/11/24 στο Ναυτικό Επιμελητήριο Πειραιά μέσω της HCPY</w:t>
      </w:r>
      <w:r w:rsidR="00F83C99">
        <w:rPr>
          <w:rFonts w:ascii="Aptos" w:eastAsia="Calibri" w:hAnsi="Aptos" w:cstheme="minorHAnsi"/>
          <w:color w:val="002060"/>
          <w:sz w:val="28"/>
          <w:szCs w:val="28"/>
        </w:rPr>
        <w:t>.</w:t>
      </w:r>
    </w:p>
    <w:p w14:paraId="57223281" w14:textId="4B1F3A3D" w:rsidR="002C5971" w:rsidRPr="002C5971" w:rsidRDefault="00F83C99" w:rsidP="00F83C99">
      <w:pPr>
        <w:pStyle w:val="ListParagraph"/>
        <w:ind w:left="1080"/>
        <w:jc w:val="center"/>
        <w:rPr>
          <w:rFonts w:ascii="Aptos" w:eastAsia="Calibri" w:hAnsi="Aptos" w:cstheme="minorHAnsi"/>
          <w:color w:val="002060"/>
          <w:sz w:val="28"/>
          <w:szCs w:val="28"/>
        </w:rPr>
      </w:pPr>
      <w:r>
        <w:rPr>
          <w:rFonts w:ascii="Aptos" w:eastAsia="Calibri" w:hAnsi="Aptos" w:cstheme="minorHAnsi"/>
          <w:noProof/>
          <w:color w:val="002060"/>
          <w:sz w:val="28"/>
          <w:szCs w:val="28"/>
        </w:rPr>
        <w:drawing>
          <wp:inline distT="0" distB="0" distL="0" distR="0" wp14:anchorId="0EB0885A" wp14:editId="1B423042">
            <wp:extent cx="3148717" cy="1405255"/>
            <wp:effectExtent l="0" t="0" r="0" b="4445"/>
            <wp:docPr id="36342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878" cy="1422286"/>
                    </a:xfrm>
                    <a:prstGeom prst="rect">
                      <a:avLst/>
                    </a:prstGeom>
                    <a:noFill/>
                  </pic:spPr>
                </pic:pic>
              </a:graphicData>
            </a:graphic>
          </wp:inline>
        </w:drawing>
      </w:r>
    </w:p>
    <w:p w14:paraId="0CC0ECDE" w14:textId="77777777" w:rsidR="002C5971" w:rsidRPr="00627682" w:rsidRDefault="002C5971" w:rsidP="002153CF">
      <w:pPr>
        <w:pStyle w:val="ListParagraph"/>
        <w:ind w:left="1080" w:right="-1339"/>
        <w:rPr>
          <w:rFonts w:ascii="Aptos" w:eastAsia="Calibri" w:hAnsi="Aptos" w:cstheme="minorHAnsi"/>
          <w:color w:val="002060"/>
          <w:sz w:val="28"/>
          <w:szCs w:val="28"/>
        </w:rPr>
      </w:pPr>
    </w:p>
    <w:p w14:paraId="6BAA888F" w14:textId="77777777" w:rsidR="00644AB5" w:rsidRPr="00FF31EC" w:rsidRDefault="00644AB5" w:rsidP="00CC32F1">
      <w:pPr>
        <w:pStyle w:val="ListParagraph"/>
        <w:ind w:left="1080" w:right="-1339"/>
        <w:jc w:val="both"/>
        <w:rPr>
          <w:rFonts w:ascii="Times New Roman" w:eastAsia="Calibri" w:hAnsi="Times New Roman" w:cs="Times New Roman"/>
          <w:b/>
          <w:bCs/>
          <w:color w:val="002060"/>
          <w:sz w:val="28"/>
          <w:szCs w:val="28"/>
        </w:rPr>
      </w:pPr>
    </w:p>
    <w:p w14:paraId="6FE30AC9" w14:textId="77777777" w:rsidR="00C3459B" w:rsidRDefault="00C3459B" w:rsidP="00C3459B">
      <w:pPr>
        <w:pStyle w:val="ListParagraph"/>
        <w:ind w:left="1080"/>
        <w:rPr>
          <w:rFonts w:eastAsia="Calibri" w:cstheme="minorHAnsi"/>
          <w:b/>
          <w:bCs/>
          <w:color w:val="002060"/>
          <w:sz w:val="28"/>
          <w:szCs w:val="28"/>
        </w:rPr>
      </w:pPr>
    </w:p>
    <w:p w14:paraId="1223F872" w14:textId="77777777" w:rsidR="003C1D20" w:rsidRDefault="003C1D20" w:rsidP="00C3459B">
      <w:pPr>
        <w:pStyle w:val="ListParagraph"/>
        <w:ind w:left="1080"/>
        <w:rPr>
          <w:rFonts w:eastAsia="Calibri" w:cstheme="minorHAnsi"/>
          <w:b/>
          <w:bCs/>
          <w:color w:val="002060"/>
          <w:sz w:val="28"/>
          <w:szCs w:val="28"/>
        </w:rPr>
      </w:pPr>
    </w:p>
    <w:p w14:paraId="3556D8E1" w14:textId="77777777" w:rsidR="003C1D20" w:rsidRDefault="003C1D20" w:rsidP="00C3459B">
      <w:pPr>
        <w:pStyle w:val="ListParagraph"/>
        <w:ind w:left="1080"/>
        <w:rPr>
          <w:rFonts w:eastAsia="Calibri" w:cstheme="minorHAnsi"/>
          <w:b/>
          <w:bCs/>
          <w:color w:val="002060"/>
          <w:sz w:val="28"/>
          <w:szCs w:val="28"/>
        </w:rPr>
      </w:pPr>
    </w:p>
    <w:p w14:paraId="0B1E85BC" w14:textId="77777777" w:rsidR="003C1D20" w:rsidRDefault="003C1D20" w:rsidP="00C3459B">
      <w:pPr>
        <w:pStyle w:val="ListParagraph"/>
        <w:ind w:left="1080"/>
        <w:rPr>
          <w:rFonts w:eastAsia="Calibri" w:cstheme="minorHAnsi"/>
          <w:b/>
          <w:bCs/>
          <w:color w:val="002060"/>
          <w:sz w:val="28"/>
          <w:szCs w:val="28"/>
        </w:rPr>
      </w:pPr>
    </w:p>
    <w:p w14:paraId="08A0E978" w14:textId="77777777" w:rsidR="003C1D20" w:rsidRDefault="003C1D20" w:rsidP="00C3459B">
      <w:pPr>
        <w:pStyle w:val="ListParagraph"/>
        <w:ind w:left="1080"/>
        <w:rPr>
          <w:rFonts w:eastAsia="Calibri" w:cstheme="minorHAnsi"/>
          <w:b/>
          <w:bCs/>
          <w:color w:val="002060"/>
          <w:sz w:val="28"/>
          <w:szCs w:val="28"/>
        </w:rPr>
      </w:pPr>
    </w:p>
    <w:p w14:paraId="69F5E5F4" w14:textId="77777777" w:rsidR="003C1D20" w:rsidRDefault="003C1D20" w:rsidP="00C3459B">
      <w:pPr>
        <w:pStyle w:val="ListParagraph"/>
        <w:ind w:left="1080"/>
        <w:rPr>
          <w:rFonts w:eastAsia="Calibri" w:cstheme="minorHAnsi"/>
          <w:b/>
          <w:bCs/>
          <w:color w:val="002060"/>
          <w:sz w:val="28"/>
          <w:szCs w:val="28"/>
        </w:rPr>
      </w:pPr>
    </w:p>
    <w:p w14:paraId="6CEFE150" w14:textId="77777777" w:rsidR="003C1D20" w:rsidRDefault="003C1D20" w:rsidP="00C3459B">
      <w:pPr>
        <w:pStyle w:val="ListParagraph"/>
        <w:ind w:left="1080"/>
        <w:rPr>
          <w:rFonts w:eastAsia="Calibri" w:cstheme="minorHAnsi"/>
          <w:b/>
          <w:bCs/>
          <w:color w:val="002060"/>
          <w:sz w:val="28"/>
          <w:szCs w:val="28"/>
        </w:rPr>
      </w:pPr>
    </w:p>
    <w:p w14:paraId="27B7E544" w14:textId="77777777" w:rsidR="003C1D20" w:rsidRDefault="003C1D20" w:rsidP="00C3459B">
      <w:pPr>
        <w:pStyle w:val="ListParagraph"/>
        <w:ind w:left="1080"/>
        <w:rPr>
          <w:rFonts w:eastAsia="Calibri" w:cstheme="minorHAnsi"/>
          <w:b/>
          <w:bCs/>
          <w:color w:val="002060"/>
          <w:sz w:val="28"/>
          <w:szCs w:val="28"/>
        </w:rPr>
      </w:pPr>
    </w:p>
    <w:p w14:paraId="2776AE76" w14:textId="77777777" w:rsidR="003C1D20" w:rsidRDefault="003C1D20" w:rsidP="00C3459B">
      <w:pPr>
        <w:pStyle w:val="ListParagraph"/>
        <w:ind w:left="1080"/>
        <w:rPr>
          <w:rFonts w:eastAsia="Calibri" w:cstheme="minorHAnsi"/>
          <w:b/>
          <w:bCs/>
          <w:color w:val="002060"/>
          <w:sz w:val="28"/>
          <w:szCs w:val="28"/>
        </w:rPr>
      </w:pPr>
    </w:p>
    <w:p w14:paraId="67A4337D" w14:textId="77777777" w:rsidR="003C1D20" w:rsidRDefault="003C1D20" w:rsidP="00C3459B">
      <w:pPr>
        <w:pStyle w:val="ListParagraph"/>
        <w:ind w:left="1080"/>
        <w:rPr>
          <w:rFonts w:eastAsia="Calibri" w:cstheme="minorHAnsi"/>
          <w:b/>
          <w:bCs/>
          <w:color w:val="002060"/>
          <w:sz w:val="28"/>
          <w:szCs w:val="28"/>
        </w:rPr>
      </w:pPr>
    </w:p>
    <w:p w14:paraId="4DF86122" w14:textId="77777777" w:rsidR="003C1D20" w:rsidRDefault="003C1D20" w:rsidP="00C3459B">
      <w:pPr>
        <w:pStyle w:val="ListParagraph"/>
        <w:ind w:left="1080"/>
        <w:rPr>
          <w:rFonts w:eastAsia="Calibri" w:cstheme="minorHAnsi"/>
          <w:b/>
          <w:bCs/>
          <w:color w:val="002060"/>
          <w:sz w:val="28"/>
          <w:szCs w:val="28"/>
        </w:rPr>
      </w:pPr>
    </w:p>
    <w:p w14:paraId="1453B7E0" w14:textId="77777777" w:rsidR="003C1D20" w:rsidRDefault="003C1D20" w:rsidP="00C3459B">
      <w:pPr>
        <w:pStyle w:val="ListParagraph"/>
        <w:ind w:left="1080"/>
        <w:rPr>
          <w:rFonts w:eastAsia="Calibri" w:cstheme="minorHAnsi"/>
          <w:b/>
          <w:bCs/>
          <w:color w:val="002060"/>
          <w:sz w:val="28"/>
          <w:szCs w:val="28"/>
        </w:rPr>
      </w:pPr>
    </w:p>
    <w:p w14:paraId="294B18F1" w14:textId="77777777" w:rsidR="003C1D20" w:rsidRDefault="003C1D20" w:rsidP="00C3459B">
      <w:pPr>
        <w:pStyle w:val="ListParagraph"/>
        <w:ind w:left="1080"/>
        <w:rPr>
          <w:rFonts w:eastAsia="Calibri" w:cstheme="minorHAnsi"/>
          <w:b/>
          <w:bCs/>
          <w:color w:val="002060"/>
          <w:sz w:val="28"/>
          <w:szCs w:val="28"/>
        </w:rPr>
      </w:pPr>
    </w:p>
    <w:p w14:paraId="034097E5" w14:textId="77777777" w:rsidR="003C1D20" w:rsidRDefault="003C1D20" w:rsidP="00C3459B">
      <w:pPr>
        <w:pStyle w:val="ListParagraph"/>
        <w:ind w:left="1080"/>
        <w:rPr>
          <w:rFonts w:eastAsia="Calibri" w:cstheme="minorHAnsi"/>
          <w:b/>
          <w:bCs/>
          <w:color w:val="002060"/>
          <w:sz w:val="28"/>
          <w:szCs w:val="28"/>
        </w:rPr>
      </w:pPr>
    </w:p>
    <w:p w14:paraId="5C0754AA" w14:textId="77777777" w:rsidR="003C1D20" w:rsidRDefault="003C1D20" w:rsidP="00C3459B">
      <w:pPr>
        <w:pStyle w:val="ListParagraph"/>
        <w:ind w:left="1080"/>
        <w:rPr>
          <w:rFonts w:eastAsia="Calibri" w:cstheme="minorHAnsi"/>
          <w:b/>
          <w:bCs/>
          <w:color w:val="002060"/>
          <w:sz w:val="28"/>
          <w:szCs w:val="28"/>
        </w:rPr>
      </w:pPr>
    </w:p>
    <w:p w14:paraId="01E9FA72" w14:textId="77777777" w:rsidR="003C1D20" w:rsidRDefault="003C1D20" w:rsidP="00C3459B">
      <w:pPr>
        <w:pStyle w:val="ListParagraph"/>
        <w:ind w:left="1080"/>
        <w:rPr>
          <w:rFonts w:eastAsia="Calibri" w:cstheme="minorHAnsi"/>
          <w:b/>
          <w:bCs/>
          <w:color w:val="002060"/>
          <w:sz w:val="28"/>
          <w:szCs w:val="28"/>
        </w:rPr>
      </w:pPr>
    </w:p>
    <w:p w14:paraId="22740B79" w14:textId="77777777" w:rsidR="003C1D20" w:rsidRDefault="003C1D20" w:rsidP="00C3459B">
      <w:pPr>
        <w:pStyle w:val="ListParagraph"/>
        <w:ind w:left="1080"/>
        <w:rPr>
          <w:rFonts w:eastAsia="Calibri" w:cstheme="minorHAnsi"/>
          <w:b/>
          <w:bCs/>
          <w:color w:val="002060"/>
          <w:sz w:val="28"/>
          <w:szCs w:val="28"/>
        </w:rPr>
      </w:pPr>
    </w:p>
    <w:p w14:paraId="7AE750F4" w14:textId="77777777" w:rsidR="003C1D20" w:rsidRDefault="003C1D20" w:rsidP="00C3459B">
      <w:pPr>
        <w:pStyle w:val="ListParagraph"/>
        <w:ind w:left="1080"/>
        <w:rPr>
          <w:rFonts w:eastAsia="Calibri" w:cstheme="minorHAnsi"/>
          <w:b/>
          <w:bCs/>
          <w:color w:val="002060"/>
          <w:sz w:val="28"/>
          <w:szCs w:val="28"/>
        </w:rPr>
      </w:pPr>
    </w:p>
    <w:p w14:paraId="4BCF4091" w14:textId="77777777" w:rsidR="003C1D20" w:rsidRDefault="003C1D20" w:rsidP="00C3459B">
      <w:pPr>
        <w:pStyle w:val="ListParagraph"/>
        <w:ind w:left="1080"/>
        <w:rPr>
          <w:rFonts w:eastAsia="Calibri" w:cstheme="minorHAnsi"/>
          <w:b/>
          <w:bCs/>
          <w:color w:val="002060"/>
          <w:sz w:val="28"/>
          <w:szCs w:val="28"/>
        </w:rPr>
      </w:pPr>
    </w:p>
    <w:p w14:paraId="5E825611" w14:textId="77777777" w:rsidR="003C1D20" w:rsidRDefault="003C1D20" w:rsidP="00C3459B">
      <w:pPr>
        <w:pStyle w:val="ListParagraph"/>
        <w:ind w:left="1080"/>
        <w:rPr>
          <w:rFonts w:eastAsia="Calibri" w:cstheme="minorHAnsi"/>
          <w:b/>
          <w:bCs/>
          <w:color w:val="002060"/>
          <w:sz w:val="28"/>
          <w:szCs w:val="28"/>
        </w:rPr>
      </w:pPr>
    </w:p>
    <w:p w14:paraId="52494BDB" w14:textId="77777777" w:rsidR="003C1D20" w:rsidRDefault="003C1D20" w:rsidP="00C3459B">
      <w:pPr>
        <w:pStyle w:val="ListParagraph"/>
        <w:ind w:left="1080"/>
        <w:rPr>
          <w:rFonts w:eastAsia="Calibri" w:cstheme="minorHAnsi"/>
          <w:b/>
          <w:bCs/>
          <w:color w:val="002060"/>
          <w:sz w:val="28"/>
          <w:szCs w:val="28"/>
        </w:rPr>
      </w:pPr>
    </w:p>
    <w:p w14:paraId="6EE63DE3" w14:textId="77777777" w:rsidR="003C1D20" w:rsidRDefault="003C1D20" w:rsidP="00C3459B">
      <w:pPr>
        <w:pStyle w:val="ListParagraph"/>
        <w:ind w:left="1080"/>
        <w:rPr>
          <w:rFonts w:eastAsia="Calibri" w:cstheme="minorHAnsi"/>
          <w:b/>
          <w:bCs/>
          <w:color w:val="002060"/>
          <w:sz w:val="28"/>
          <w:szCs w:val="28"/>
        </w:rPr>
      </w:pPr>
    </w:p>
    <w:p w14:paraId="065FADC5" w14:textId="77777777" w:rsidR="003C1D20" w:rsidRPr="002C5971" w:rsidRDefault="003C1D20" w:rsidP="00C3459B">
      <w:pPr>
        <w:pStyle w:val="ListParagraph"/>
        <w:ind w:left="1080"/>
        <w:rPr>
          <w:rFonts w:eastAsia="Calibri" w:cstheme="minorHAnsi"/>
          <w:b/>
          <w:bCs/>
          <w:color w:val="002060"/>
          <w:sz w:val="28"/>
          <w:szCs w:val="28"/>
        </w:rPr>
      </w:pPr>
    </w:p>
    <w:tbl>
      <w:tblPr>
        <w:tblStyle w:val="TableGrid"/>
        <w:tblW w:w="10774" w:type="dxa"/>
        <w:tblInd w:w="-1281" w:type="dxa"/>
        <w:tblLook w:val="04A0" w:firstRow="1" w:lastRow="0" w:firstColumn="1" w:lastColumn="0" w:noHBand="0" w:noVBand="1"/>
      </w:tblPr>
      <w:tblGrid>
        <w:gridCol w:w="10774"/>
      </w:tblGrid>
      <w:tr w:rsidR="00FF31EC" w:rsidRPr="00FF31EC" w14:paraId="2C361678" w14:textId="77777777" w:rsidTr="00092969">
        <w:tc>
          <w:tcPr>
            <w:tcW w:w="10774" w:type="dxa"/>
            <w:shd w:val="clear" w:color="auto" w:fill="A5C9EB" w:themeFill="text2" w:themeFillTint="40"/>
          </w:tcPr>
          <w:p w14:paraId="3D3EC5C6" w14:textId="77777777" w:rsidR="000A00EC" w:rsidRPr="00FF31EC" w:rsidRDefault="000A00EC" w:rsidP="00092969">
            <w:pPr>
              <w:pStyle w:val="ListParagraph"/>
              <w:numPr>
                <w:ilvl w:val="0"/>
                <w:numId w:val="1"/>
              </w:numPr>
              <w:ind w:right="-1339"/>
              <w:jc w:val="both"/>
              <w:rPr>
                <w:rFonts w:ascii="Times New Roman" w:eastAsia="Calibri" w:hAnsi="Times New Roman" w:cs="Times New Roman"/>
                <w:b/>
                <w:color w:val="002060"/>
                <w:sz w:val="32"/>
                <w:szCs w:val="32"/>
              </w:rPr>
            </w:pPr>
            <w:r w:rsidRPr="00FF31EC">
              <w:rPr>
                <w:rFonts w:ascii="Times New Roman" w:eastAsia="Calibri" w:hAnsi="Times New Roman" w:cs="Times New Roman"/>
                <w:b/>
                <w:color w:val="002060"/>
                <w:sz w:val="32"/>
                <w:szCs w:val="32"/>
              </w:rPr>
              <w:t>ΑΠΟΦΑΣΕΙΣ-ΕΝΗΜΕΡΩΣΕΙΣ ΟΙΚΟΝΟΜΙΚΩΝ ΘΕΜΑΤΩΝ:</w:t>
            </w:r>
          </w:p>
        </w:tc>
      </w:tr>
    </w:tbl>
    <w:p w14:paraId="5984F869" w14:textId="77777777" w:rsidR="00326084" w:rsidRDefault="00326084" w:rsidP="00326084">
      <w:pPr>
        <w:pStyle w:val="ListParagraph"/>
        <w:ind w:right="-1339"/>
        <w:jc w:val="both"/>
        <w:rPr>
          <w:color w:val="002060"/>
          <w:sz w:val="28"/>
          <w:szCs w:val="28"/>
        </w:rPr>
      </w:pPr>
    </w:p>
    <w:p w14:paraId="5EECE757" w14:textId="77777777" w:rsidR="00326084" w:rsidRPr="00326084" w:rsidRDefault="00326084" w:rsidP="00326084">
      <w:pPr>
        <w:pStyle w:val="ListParagraph"/>
        <w:numPr>
          <w:ilvl w:val="1"/>
          <w:numId w:val="1"/>
        </w:numPr>
        <w:rPr>
          <w:color w:val="002060"/>
          <w:sz w:val="28"/>
          <w:szCs w:val="28"/>
        </w:rPr>
      </w:pPr>
      <w:r w:rsidRPr="00326084">
        <w:rPr>
          <w:color w:val="002060"/>
          <w:sz w:val="28"/>
          <w:szCs w:val="28"/>
        </w:rPr>
        <w:t xml:space="preserve">Νέα σύμβαση με λογιστή </w:t>
      </w:r>
      <w:proofErr w:type="spellStart"/>
      <w:r w:rsidRPr="00326084">
        <w:rPr>
          <w:color w:val="002060"/>
          <w:sz w:val="28"/>
          <w:szCs w:val="28"/>
        </w:rPr>
        <w:t>κο</w:t>
      </w:r>
      <w:proofErr w:type="spellEnd"/>
      <w:r w:rsidRPr="00326084">
        <w:rPr>
          <w:color w:val="002060"/>
          <w:sz w:val="28"/>
          <w:szCs w:val="28"/>
        </w:rPr>
        <w:t xml:space="preserve"> </w:t>
      </w:r>
      <w:proofErr w:type="spellStart"/>
      <w:r w:rsidRPr="00326084">
        <w:rPr>
          <w:color w:val="002060"/>
          <w:sz w:val="28"/>
          <w:szCs w:val="28"/>
        </w:rPr>
        <w:t>Κουντούρη</w:t>
      </w:r>
      <w:proofErr w:type="spellEnd"/>
      <w:r w:rsidRPr="00326084">
        <w:rPr>
          <w:color w:val="002060"/>
          <w:sz w:val="28"/>
          <w:szCs w:val="28"/>
        </w:rPr>
        <w:t xml:space="preserve"> και αύξηση αμοιβής έπειτα από 8 χρόνια από 520€ σε 624€.</w:t>
      </w:r>
    </w:p>
    <w:p w14:paraId="0DD24A95" w14:textId="77777777" w:rsidR="00326084" w:rsidRPr="00326084" w:rsidRDefault="00326084" w:rsidP="00326084">
      <w:pPr>
        <w:pStyle w:val="ListParagraph"/>
        <w:numPr>
          <w:ilvl w:val="1"/>
          <w:numId w:val="1"/>
        </w:numPr>
        <w:rPr>
          <w:color w:val="002060"/>
          <w:sz w:val="28"/>
          <w:szCs w:val="28"/>
        </w:rPr>
      </w:pPr>
      <w:r w:rsidRPr="00326084">
        <w:rPr>
          <w:color w:val="002060"/>
          <w:sz w:val="28"/>
          <w:szCs w:val="28"/>
        </w:rPr>
        <w:t xml:space="preserve">Σχέδιο επιστολής, από τον Α΄ Αντιπρόεδρο </w:t>
      </w:r>
      <w:proofErr w:type="spellStart"/>
      <w:r w:rsidRPr="00326084">
        <w:rPr>
          <w:color w:val="002060"/>
          <w:sz w:val="28"/>
          <w:szCs w:val="28"/>
        </w:rPr>
        <w:t>κο</w:t>
      </w:r>
      <w:proofErr w:type="spellEnd"/>
      <w:r w:rsidRPr="00326084">
        <w:rPr>
          <w:color w:val="002060"/>
          <w:sz w:val="28"/>
          <w:szCs w:val="28"/>
        </w:rPr>
        <w:t xml:space="preserve"> Αλέξανδρο </w:t>
      </w:r>
      <w:proofErr w:type="spellStart"/>
      <w:r w:rsidRPr="00326084">
        <w:rPr>
          <w:color w:val="002060"/>
          <w:sz w:val="28"/>
          <w:szCs w:val="28"/>
        </w:rPr>
        <w:t>Παπαχαστά</w:t>
      </w:r>
      <w:proofErr w:type="spellEnd"/>
      <w:r w:rsidRPr="00326084">
        <w:rPr>
          <w:color w:val="002060"/>
          <w:sz w:val="28"/>
          <w:szCs w:val="28"/>
        </w:rPr>
        <w:t>, ενημέρωσης των μελών του συλλόγου για την αύξηση της συνδρομής για το 2025.</w:t>
      </w:r>
    </w:p>
    <w:p w14:paraId="6DC7A02C" w14:textId="77777777" w:rsidR="000A5821" w:rsidRPr="000A5821" w:rsidRDefault="000A5821" w:rsidP="000A5821">
      <w:pPr>
        <w:pStyle w:val="ListParagraph"/>
        <w:numPr>
          <w:ilvl w:val="1"/>
          <w:numId w:val="1"/>
        </w:numPr>
        <w:rPr>
          <w:color w:val="002060"/>
          <w:sz w:val="28"/>
          <w:szCs w:val="28"/>
        </w:rPr>
      </w:pPr>
      <w:r w:rsidRPr="000A5821">
        <w:rPr>
          <w:color w:val="002060"/>
          <w:sz w:val="28"/>
          <w:szCs w:val="28"/>
        </w:rPr>
        <w:t xml:space="preserve">Δημιουργία μακέτας ημερολογίων του ΠΣΕΠΕ, λήψη προσφοράς στις 8/10/24 από </w:t>
      </w:r>
      <w:proofErr w:type="spellStart"/>
      <w:r w:rsidRPr="000A5821">
        <w:rPr>
          <w:color w:val="002060"/>
          <w:sz w:val="28"/>
          <w:szCs w:val="28"/>
        </w:rPr>
        <w:t>Cartanet</w:t>
      </w:r>
      <w:proofErr w:type="spellEnd"/>
      <w:r w:rsidRPr="000A5821">
        <w:rPr>
          <w:color w:val="002060"/>
          <w:sz w:val="28"/>
          <w:szCs w:val="28"/>
        </w:rPr>
        <w:t>, εντολή κατασκευής, παραλαβή και εξόφληση του τιμολογίου με ΤΔΑ 698/17-10-24 αξίας 1186,08€.</w:t>
      </w:r>
    </w:p>
    <w:p w14:paraId="3AFAF3E8" w14:textId="77777777" w:rsidR="000A5821" w:rsidRDefault="000A5821" w:rsidP="000A5821">
      <w:pPr>
        <w:pStyle w:val="ListParagraph"/>
        <w:numPr>
          <w:ilvl w:val="1"/>
          <w:numId w:val="1"/>
        </w:numPr>
        <w:rPr>
          <w:color w:val="002060"/>
          <w:sz w:val="28"/>
          <w:szCs w:val="28"/>
        </w:rPr>
      </w:pPr>
      <w:r w:rsidRPr="000A5821">
        <w:rPr>
          <w:color w:val="002060"/>
          <w:sz w:val="28"/>
          <w:szCs w:val="28"/>
        </w:rPr>
        <w:t xml:space="preserve">Εκτύπωση άσπρων φακέλων διαστάσεων 36,5x45 </w:t>
      </w:r>
      <w:proofErr w:type="spellStart"/>
      <w:r w:rsidRPr="000A5821">
        <w:rPr>
          <w:color w:val="002060"/>
          <w:sz w:val="28"/>
          <w:szCs w:val="28"/>
        </w:rPr>
        <w:t>cm</w:t>
      </w:r>
      <w:proofErr w:type="spellEnd"/>
      <w:r w:rsidRPr="000A5821">
        <w:rPr>
          <w:color w:val="002060"/>
          <w:sz w:val="28"/>
          <w:szCs w:val="28"/>
        </w:rPr>
        <w:t xml:space="preserve">, 250τμχ με αυτοκόλλητη ετικέτα με το λογότυπο του συλλόγου με ΤΔΑ 717/5-11-24 αξίας 291,40€ για την αποστολή των ημερολογίων. </w:t>
      </w:r>
    </w:p>
    <w:p w14:paraId="704DB098" w14:textId="3B8E5833" w:rsidR="00A94FC1" w:rsidRDefault="00A94FC1" w:rsidP="000A5821">
      <w:pPr>
        <w:pStyle w:val="ListParagraph"/>
        <w:numPr>
          <w:ilvl w:val="1"/>
          <w:numId w:val="1"/>
        </w:numPr>
        <w:rPr>
          <w:color w:val="002060"/>
          <w:sz w:val="28"/>
          <w:szCs w:val="28"/>
        </w:rPr>
      </w:pPr>
      <w:r w:rsidRPr="00A94FC1">
        <w:rPr>
          <w:color w:val="002060"/>
          <w:sz w:val="28"/>
          <w:szCs w:val="28"/>
        </w:rPr>
        <w:t xml:space="preserve">Αύξηση της συνδρομής των μελών </w:t>
      </w:r>
      <w:r>
        <w:rPr>
          <w:color w:val="002060"/>
          <w:sz w:val="28"/>
          <w:szCs w:val="28"/>
        </w:rPr>
        <w:t>μας:</w:t>
      </w:r>
    </w:p>
    <w:p w14:paraId="212C5568" w14:textId="77777777" w:rsidR="00A94FC1" w:rsidRPr="00A94FC1" w:rsidRDefault="00A94FC1" w:rsidP="00A94FC1">
      <w:pPr>
        <w:pStyle w:val="ListParagraph"/>
        <w:ind w:left="1080"/>
        <w:rPr>
          <w:color w:val="002060"/>
          <w:sz w:val="28"/>
          <w:szCs w:val="28"/>
        </w:rPr>
      </w:pPr>
      <w:r w:rsidRPr="00A94FC1">
        <w:rPr>
          <w:color w:val="002060"/>
          <w:sz w:val="28"/>
          <w:szCs w:val="28"/>
        </w:rPr>
        <w:t>α) 600€ ετήσια συνδρομή για εταιρείες-μέλη με φορολογική αποθήκη ή με αποθήκη αποταμίευσης ή και τα δύο</w:t>
      </w:r>
    </w:p>
    <w:p w14:paraId="3CD5381F" w14:textId="77777777" w:rsidR="00A94FC1" w:rsidRPr="00A94FC1" w:rsidRDefault="00A94FC1" w:rsidP="00A94FC1">
      <w:pPr>
        <w:pStyle w:val="ListParagraph"/>
        <w:ind w:left="1080"/>
        <w:rPr>
          <w:color w:val="002060"/>
          <w:sz w:val="28"/>
          <w:szCs w:val="28"/>
        </w:rPr>
      </w:pPr>
      <w:r w:rsidRPr="00A94FC1">
        <w:rPr>
          <w:color w:val="002060"/>
          <w:sz w:val="28"/>
          <w:szCs w:val="28"/>
        </w:rPr>
        <w:t>β) 500€ ετήσια συνδρομή για εταιρείες-μέλη χωρίς φορολογική αποθήκη ή με αποθήκη αποταμίευσης</w:t>
      </w:r>
    </w:p>
    <w:p w14:paraId="5AD6BFB9" w14:textId="77777777" w:rsidR="00A94FC1" w:rsidRPr="00A94FC1" w:rsidRDefault="00A94FC1" w:rsidP="00A94FC1">
      <w:pPr>
        <w:pStyle w:val="ListParagraph"/>
        <w:ind w:left="1080"/>
        <w:rPr>
          <w:color w:val="002060"/>
          <w:sz w:val="28"/>
          <w:szCs w:val="28"/>
        </w:rPr>
      </w:pPr>
      <w:r w:rsidRPr="00A94FC1">
        <w:rPr>
          <w:color w:val="002060"/>
          <w:sz w:val="28"/>
          <w:szCs w:val="28"/>
        </w:rPr>
        <w:t>γ) Έκπτωση 30% στην ετήσια συνδρομή για εταιρείες-μέλη που συμμετέχουν με ποσοστό  άνω του 50% σε άλλη εταιρεία-μέλος του ΠΣΕΠΕ ήτοι:</w:t>
      </w:r>
    </w:p>
    <w:p w14:paraId="7B85FA77" w14:textId="77777777" w:rsidR="00A94FC1" w:rsidRPr="00A94FC1" w:rsidRDefault="00A94FC1" w:rsidP="00A94FC1">
      <w:pPr>
        <w:pStyle w:val="ListParagraph"/>
        <w:ind w:left="1080"/>
        <w:rPr>
          <w:color w:val="002060"/>
          <w:sz w:val="28"/>
          <w:szCs w:val="28"/>
        </w:rPr>
      </w:pPr>
      <w:r w:rsidRPr="00A94FC1">
        <w:rPr>
          <w:color w:val="002060"/>
          <w:sz w:val="28"/>
          <w:szCs w:val="28"/>
        </w:rPr>
        <w:t xml:space="preserve">- 420€ για την περίπτωση α) ή </w:t>
      </w:r>
    </w:p>
    <w:p w14:paraId="5DE69466" w14:textId="77777777" w:rsidR="00A94FC1" w:rsidRPr="00A94FC1" w:rsidRDefault="00A94FC1" w:rsidP="00A94FC1">
      <w:pPr>
        <w:pStyle w:val="ListParagraph"/>
        <w:ind w:left="1080"/>
        <w:rPr>
          <w:color w:val="002060"/>
          <w:sz w:val="28"/>
          <w:szCs w:val="28"/>
        </w:rPr>
      </w:pPr>
      <w:r w:rsidRPr="00A94FC1">
        <w:rPr>
          <w:color w:val="002060"/>
          <w:sz w:val="28"/>
          <w:szCs w:val="28"/>
        </w:rPr>
        <w:lastRenderedPageBreak/>
        <w:t xml:space="preserve">- 350€ για την περίπτωση β) </w:t>
      </w:r>
    </w:p>
    <w:p w14:paraId="1D7952F1" w14:textId="71D7FFEB" w:rsidR="00A94FC1" w:rsidRDefault="00A94FC1" w:rsidP="00A94FC1">
      <w:pPr>
        <w:pStyle w:val="ListParagraph"/>
        <w:ind w:left="1080"/>
        <w:rPr>
          <w:color w:val="002060"/>
          <w:sz w:val="28"/>
          <w:szCs w:val="28"/>
        </w:rPr>
      </w:pPr>
      <w:r w:rsidRPr="00A94FC1">
        <w:rPr>
          <w:color w:val="002060"/>
          <w:sz w:val="28"/>
          <w:szCs w:val="28"/>
        </w:rPr>
        <w:t>Η έκπτωση ισχύει για μια από τις δυο εταιρείες-μέλη.</w:t>
      </w:r>
    </w:p>
    <w:p w14:paraId="3B5A436B" w14:textId="77777777" w:rsidR="00A94FC1" w:rsidRPr="00A94FC1" w:rsidRDefault="00A94FC1" w:rsidP="00A94FC1">
      <w:pPr>
        <w:pStyle w:val="ListParagraph"/>
        <w:numPr>
          <w:ilvl w:val="1"/>
          <w:numId w:val="1"/>
        </w:numPr>
        <w:rPr>
          <w:color w:val="002060"/>
          <w:sz w:val="28"/>
          <w:szCs w:val="28"/>
        </w:rPr>
      </w:pPr>
      <w:r w:rsidRPr="00A94FC1">
        <w:rPr>
          <w:color w:val="002060"/>
          <w:sz w:val="28"/>
          <w:szCs w:val="28"/>
        </w:rPr>
        <w:t>Καταχώρηση στην εφημερίδα ΖΩ ΣΤΟΝ ΠΕΙΡΑΙΑ αξίας 99,20€ και στο επιτραπέζιο ημερολόγιο αξίας 223,20€.</w:t>
      </w:r>
    </w:p>
    <w:p w14:paraId="10D9464D" w14:textId="77777777" w:rsidR="00A94FC1" w:rsidRPr="00A94FC1" w:rsidRDefault="00A94FC1" w:rsidP="00A94FC1">
      <w:pPr>
        <w:pStyle w:val="ListParagraph"/>
        <w:numPr>
          <w:ilvl w:val="1"/>
          <w:numId w:val="1"/>
        </w:numPr>
        <w:rPr>
          <w:color w:val="002060"/>
          <w:sz w:val="28"/>
          <w:szCs w:val="28"/>
        </w:rPr>
      </w:pPr>
      <w:r w:rsidRPr="00A94FC1">
        <w:rPr>
          <w:color w:val="002060"/>
          <w:sz w:val="28"/>
          <w:szCs w:val="28"/>
        </w:rPr>
        <w:t xml:space="preserve">Αγορά και εγκατάσταση επέκτασης δίσκου 512GB SSD στον υπολογιστή του συλλόγου αξίας 161,20€.  </w:t>
      </w:r>
    </w:p>
    <w:p w14:paraId="7A6AB70F" w14:textId="77777777" w:rsidR="00A94FC1" w:rsidRPr="00A94FC1" w:rsidRDefault="00A94FC1" w:rsidP="00A94FC1">
      <w:pPr>
        <w:pStyle w:val="ListParagraph"/>
        <w:numPr>
          <w:ilvl w:val="1"/>
          <w:numId w:val="1"/>
        </w:numPr>
        <w:rPr>
          <w:color w:val="002060"/>
          <w:sz w:val="28"/>
          <w:szCs w:val="28"/>
        </w:rPr>
      </w:pPr>
      <w:r w:rsidRPr="00A94FC1">
        <w:rPr>
          <w:color w:val="002060"/>
          <w:sz w:val="28"/>
          <w:szCs w:val="28"/>
        </w:rPr>
        <w:t>Εγγραφή 2 νέων μελών  GLOBAL MARE και ΒΑΣΙΛΗΣ ΣΑΒΡΑΜΗΣ &amp;  ΣΙΑ ΕΠΕ στον σύλλογο και στον ISSA για το 2025 της GLOBAL MARE.</w:t>
      </w:r>
    </w:p>
    <w:p w14:paraId="6AFDB867" w14:textId="77777777" w:rsidR="00A94FC1" w:rsidRPr="00A94FC1" w:rsidRDefault="00A94FC1" w:rsidP="00A94FC1">
      <w:pPr>
        <w:pStyle w:val="ListParagraph"/>
        <w:numPr>
          <w:ilvl w:val="1"/>
          <w:numId w:val="1"/>
        </w:numPr>
        <w:rPr>
          <w:color w:val="002060"/>
          <w:sz w:val="28"/>
          <w:szCs w:val="28"/>
        </w:rPr>
      </w:pPr>
      <w:r w:rsidRPr="00A94FC1">
        <w:rPr>
          <w:color w:val="002060"/>
          <w:sz w:val="28"/>
          <w:szCs w:val="28"/>
        </w:rPr>
        <w:t>Διαγραφή του μέλους ΛΟΥΞ ΜΑΡΛΦΕΓΚΑΣ ΑΒΕΕ έπειτα από αίτημα του.</w:t>
      </w:r>
    </w:p>
    <w:p w14:paraId="22982E4C" w14:textId="77777777" w:rsidR="00A94FC1" w:rsidRDefault="00A94FC1" w:rsidP="00A94FC1">
      <w:pPr>
        <w:pStyle w:val="ListParagraph"/>
        <w:numPr>
          <w:ilvl w:val="1"/>
          <w:numId w:val="1"/>
        </w:numPr>
        <w:rPr>
          <w:color w:val="002060"/>
          <w:sz w:val="28"/>
          <w:szCs w:val="28"/>
        </w:rPr>
      </w:pPr>
      <w:r w:rsidRPr="00A94FC1">
        <w:rPr>
          <w:color w:val="002060"/>
          <w:sz w:val="28"/>
          <w:szCs w:val="28"/>
        </w:rPr>
        <w:t>Φιλανθρωπική προσφορά στην Μητρόπολη Πειραιά με είδη πρώτης ανάγκης αξίας 391.84€.</w:t>
      </w:r>
    </w:p>
    <w:p w14:paraId="5A1D5797" w14:textId="77777777" w:rsidR="009134F9" w:rsidRPr="00A94FC1" w:rsidRDefault="009134F9" w:rsidP="009134F9">
      <w:pPr>
        <w:pStyle w:val="ListParagraph"/>
        <w:ind w:left="1080"/>
        <w:rPr>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FF31EC" w:rsidRPr="00FF31EC" w14:paraId="0A4F6F63" w14:textId="77777777" w:rsidTr="007D592E">
        <w:tc>
          <w:tcPr>
            <w:tcW w:w="10774" w:type="dxa"/>
            <w:shd w:val="clear" w:color="auto" w:fill="A5C9EB" w:themeFill="text2" w:themeFillTint="40"/>
          </w:tcPr>
          <w:p w14:paraId="4A3C6730" w14:textId="56BC8B75" w:rsidR="00C13F23" w:rsidRPr="00FF31EC" w:rsidRDefault="00C13F23" w:rsidP="000A00EC">
            <w:pPr>
              <w:pStyle w:val="ListParagraph"/>
              <w:numPr>
                <w:ilvl w:val="0"/>
                <w:numId w:val="37"/>
              </w:numPr>
              <w:ind w:right="-1339"/>
              <w:rPr>
                <w:rFonts w:ascii="Times New Roman" w:eastAsia="Calibri" w:hAnsi="Times New Roman" w:cs="Times New Roman"/>
                <w:b/>
                <w:bCs/>
                <w:color w:val="002060"/>
                <w:sz w:val="32"/>
                <w:szCs w:val="32"/>
              </w:rPr>
            </w:pPr>
            <w:r w:rsidRPr="00FF31EC">
              <w:rPr>
                <w:rFonts w:ascii="Times New Roman" w:eastAsia="Calibri" w:hAnsi="Times New Roman" w:cs="Times New Roman"/>
                <w:b/>
                <w:bCs/>
                <w:color w:val="002060"/>
                <w:sz w:val="32"/>
                <w:szCs w:val="32"/>
              </w:rPr>
              <w:t>ΑΠΟΦΑΣΕΙΣ-ΕΝΗΜΕΡΩΣΕΙΣ ΤΟΥ ΔΣ ΣΧΕΤΙΚΑ ΜΕ:</w:t>
            </w:r>
          </w:p>
        </w:tc>
      </w:tr>
    </w:tbl>
    <w:p w14:paraId="0694A8ED" w14:textId="77777777" w:rsidR="00900F3C" w:rsidRDefault="00900F3C" w:rsidP="00C13F23">
      <w:pPr>
        <w:jc w:val="center"/>
        <w:rPr>
          <w:rFonts w:ascii="Times New Roman" w:hAnsi="Times New Roman" w:cs="Times New Roman"/>
          <w:b/>
          <w:bCs/>
          <w:color w:val="002060"/>
          <w:sz w:val="32"/>
          <w:szCs w:val="32"/>
        </w:rPr>
      </w:pPr>
    </w:p>
    <w:p w14:paraId="5DE6F8A4" w14:textId="45D7E5B8" w:rsidR="00C13F23" w:rsidRPr="00FF31EC" w:rsidRDefault="00900F3C" w:rsidP="00C13F23">
      <w:pPr>
        <w:jc w:val="center"/>
        <w:rPr>
          <w:rFonts w:ascii="Times New Roman" w:hAnsi="Times New Roman" w:cs="Times New Roman"/>
          <w:b/>
          <w:bCs/>
          <w:color w:val="002060"/>
          <w:sz w:val="32"/>
          <w:szCs w:val="32"/>
        </w:rPr>
      </w:pPr>
      <w:r w:rsidRPr="00FF31EC">
        <w:rPr>
          <w:noProof/>
          <w:color w:val="002060"/>
        </w:rPr>
        <w:drawing>
          <wp:inline distT="0" distB="0" distL="0" distR="0" wp14:anchorId="359E7C54" wp14:editId="65AA70F9">
            <wp:extent cx="3872286" cy="1207770"/>
            <wp:effectExtent l="0" t="0" r="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1966" cy="1220146"/>
                    </a:xfrm>
                    <a:prstGeom prst="rect">
                      <a:avLst/>
                    </a:prstGeom>
                    <a:noFill/>
                    <a:ln>
                      <a:noFill/>
                    </a:ln>
                  </pic:spPr>
                </pic:pic>
              </a:graphicData>
            </a:graphic>
          </wp:inline>
        </w:drawing>
      </w:r>
    </w:p>
    <w:p w14:paraId="7AE2468D" w14:textId="1EB318CD" w:rsid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Εκκαθάριση φυσικού αρχείου μέχρι και το 2015 στα γραφεία του ΠΣΕΠΕ.</w:t>
      </w:r>
    </w:p>
    <w:p w14:paraId="34A8396B" w14:textId="77777777" w:rsidR="00C3459B" w:rsidRPr="000A5821" w:rsidRDefault="00C3459B" w:rsidP="00C3459B">
      <w:pPr>
        <w:pStyle w:val="ListParagraph"/>
        <w:rPr>
          <w:rFonts w:ascii="Aptos" w:hAnsi="Aptos" w:cstheme="minorHAnsi"/>
          <w:color w:val="002060"/>
          <w:sz w:val="28"/>
          <w:szCs w:val="28"/>
          <w:shd w:val="clear" w:color="auto" w:fill="FFFFFF"/>
        </w:rPr>
      </w:pPr>
    </w:p>
    <w:p w14:paraId="56B40124" w14:textId="22262466" w:rsid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 xml:space="preserve">Παραλαβή 250τμχ </w:t>
      </w:r>
      <w:proofErr w:type="spellStart"/>
      <w:r w:rsidRPr="000A5821">
        <w:rPr>
          <w:rFonts w:ascii="Aptos" w:hAnsi="Aptos" w:cstheme="minorHAnsi"/>
          <w:color w:val="002060"/>
          <w:sz w:val="28"/>
          <w:szCs w:val="28"/>
          <w:shd w:val="clear" w:color="auto" w:fill="FFFFFF"/>
        </w:rPr>
        <w:t>pins</w:t>
      </w:r>
      <w:proofErr w:type="spellEnd"/>
      <w:r w:rsidRPr="000A5821">
        <w:rPr>
          <w:rFonts w:ascii="Aptos" w:hAnsi="Aptos" w:cstheme="minorHAnsi"/>
          <w:color w:val="002060"/>
          <w:sz w:val="28"/>
          <w:szCs w:val="28"/>
          <w:shd w:val="clear" w:color="auto" w:fill="FFFFFF"/>
        </w:rPr>
        <w:t xml:space="preserve"> με το σήμα του συλλόγου, παράδοση </w:t>
      </w:r>
      <w:proofErr w:type="spellStart"/>
      <w:r w:rsidRPr="000A5821">
        <w:rPr>
          <w:rFonts w:ascii="Aptos" w:hAnsi="Aptos" w:cstheme="minorHAnsi"/>
          <w:color w:val="002060"/>
          <w:sz w:val="28"/>
          <w:szCs w:val="28"/>
          <w:shd w:val="clear" w:color="auto" w:fill="FFFFFF"/>
        </w:rPr>
        <w:t>pins</w:t>
      </w:r>
      <w:proofErr w:type="spellEnd"/>
      <w:r w:rsidRPr="000A5821">
        <w:rPr>
          <w:rFonts w:ascii="Aptos" w:hAnsi="Aptos" w:cstheme="minorHAnsi"/>
          <w:color w:val="002060"/>
          <w:sz w:val="28"/>
          <w:szCs w:val="28"/>
          <w:shd w:val="clear" w:color="auto" w:fill="FFFFFF"/>
        </w:rPr>
        <w:t xml:space="preserve"> σε κάθε μέλος του ΔΣ και </w:t>
      </w:r>
      <w:r>
        <w:rPr>
          <w:rFonts w:ascii="Aptos" w:hAnsi="Aptos" w:cstheme="minorHAnsi"/>
          <w:color w:val="002060"/>
          <w:sz w:val="28"/>
          <w:szCs w:val="28"/>
          <w:shd w:val="clear" w:color="auto" w:fill="FFFFFF"/>
        </w:rPr>
        <w:t>αγορά</w:t>
      </w:r>
      <w:r w:rsidRPr="000A5821">
        <w:rPr>
          <w:rFonts w:ascii="Aptos" w:hAnsi="Aptos" w:cstheme="minorHAnsi"/>
          <w:color w:val="002060"/>
          <w:sz w:val="28"/>
          <w:szCs w:val="28"/>
          <w:shd w:val="clear" w:color="auto" w:fill="FFFFFF"/>
        </w:rPr>
        <w:t xml:space="preserve"> κουτιού.</w:t>
      </w:r>
    </w:p>
    <w:p w14:paraId="48A4C9EE" w14:textId="77777777" w:rsidR="00C3459B" w:rsidRPr="00C3459B" w:rsidRDefault="00C3459B" w:rsidP="00C3459B">
      <w:pPr>
        <w:pStyle w:val="ListParagraph"/>
        <w:rPr>
          <w:rFonts w:ascii="Aptos" w:hAnsi="Aptos" w:cstheme="minorHAnsi"/>
          <w:color w:val="002060"/>
          <w:sz w:val="28"/>
          <w:szCs w:val="28"/>
          <w:shd w:val="clear" w:color="auto" w:fill="FFFFFF"/>
        </w:rPr>
      </w:pPr>
    </w:p>
    <w:p w14:paraId="725418B5" w14:textId="77777777" w:rsidR="00C3459B" w:rsidRPr="00C3459B" w:rsidRDefault="00C3459B" w:rsidP="00C3459B">
      <w:pPr>
        <w:pStyle w:val="ListParagraph"/>
        <w:rPr>
          <w:rFonts w:ascii="Aptos" w:hAnsi="Aptos" w:cstheme="minorHAnsi"/>
          <w:color w:val="002060"/>
          <w:sz w:val="28"/>
          <w:szCs w:val="28"/>
          <w:shd w:val="clear" w:color="auto" w:fill="FFFFFF"/>
        </w:rPr>
      </w:pPr>
    </w:p>
    <w:p w14:paraId="5D90FAD9" w14:textId="78562733" w:rsidR="000A5821" w:rsidRP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Λήψη απάντησης από τον Γεν. Δ/</w:t>
      </w:r>
      <w:proofErr w:type="spellStart"/>
      <w:r w:rsidRPr="000A5821">
        <w:rPr>
          <w:rFonts w:ascii="Aptos" w:hAnsi="Aptos" w:cstheme="minorHAnsi"/>
          <w:color w:val="002060"/>
          <w:sz w:val="28"/>
          <w:szCs w:val="28"/>
          <w:shd w:val="clear" w:color="auto" w:fill="FFFFFF"/>
        </w:rPr>
        <w:t>ντη</w:t>
      </w:r>
      <w:proofErr w:type="spellEnd"/>
      <w:r w:rsidRPr="000A5821">
        <w:rPr>
          <w:rFonts w:ascii="Aptos" w:hAnsi="Aptos" w:cstheme="minorHAnsi"/>
          <w:color w:val="002060"/>
          <w:sz w:val="28"/>
          <w:szCs w:val="28"/>
          <w:shd w:val="clear" w:color="auto" w:fill="FFFFFF"/>
        </w:rPr>
        <w:t xml:space="preserve"> Τελωνείων με </w:t>
      </w:r>
      <w:proofErr w:type="spellStart"/>
      <w:r w:rsidRPr="000A5821">
        <w:rPr>
          <w:rFonts w:ascii="Aptos" w:hAnsi="Aptos" w:cstheme="minorHAnsi"/>
          <w:color w:val="002060"/>
          <w:sz w:val="28"/>
          <w:szCs w:val="28"/>
          <w:shd w:val="clear" w:color="auto" w:fill="FFFFFF"/>
        </w:rPr>
        <w:t>αρ.πρωτ</w:t>
      </w:r>
      <w:proofErr w:type="spellEnd"/>
      <w:r w:rsidRPr="000A5821">
        <w:rPr>
          <w:rFonts w:ascii="Aptos" w:hAnsi="Aptos" w:cstheme="minorHAnsi"/>
          <w:color w:val="002060"/>
          <w:sz w:val="28"/>
          <w:szCs w:val="28"/>
          <w:shd w:val="clear" w:color="auto" w:fill="FFFFFF"/>
        </w:rPr>
        <w:t xml:space="preserve">.: ΔΔΕΘΚΑ Γ 1115803 ΕΞ 2024 στις 14/10/24 σχετικά με το αίτημα που είχε στείλει ο σύλλογος με αρ.πρωτ.:1357/24-9-24 για την </w:t>
      </w:r>
      <w:r w:rsidRPr="000A5821">
        <w:rPr>
          <w:rFonts w:ascii="Aptos" w:hAnsi="Aptos" w:cstheme="minorHAnsi"/>
          <w:color w:val="002060"/>
          <w:sz w:val="28"/>
          <w:szCs w:val="28"/>
          <w:shd w:val="clear" w:color="auto" w:fill="FFFFFF"/>
        </w:rPr>
        <w:lastRenderedPageBreak/>
        <w:t>συνένωση του δελτίου παράδοσης εφοδίων με τα φορολογικά στοιχεία.</w:t>
      </w:r>
    </w:p>
    <w:p w14:paraId="195EC687" w14:textId="77777777" w:rsidR="00C3459B" w:rsidRDefault="00C3459B" w:rsidP="00C3459B">
      <w:pPr>
        <w:pStyle w:val="ListParagraph"/>
        <w:rPr>
          <w:rFonts w:ascii="Aptos" w:hAnsi="Aptos" w:cstheme="minorHAnsi"/>
          <w:color w:val="002060"/>
          <w:sz w:val="28"/>
          <w:szCs w:val="28"/>
          <w:shd w:val="clear" w:color="auto" w:fill="FFFFFF"/>
        </w:rPr>
      </w:pPr>
    </w:p>
    <w:p w14:paraId="35E830C6" w14:textId="2DA47665" w:rsidR="000A5821" w:rsidRP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 xml:space="preserve">Αποστολή Συγχαρητηρίων στον </w:t>
      </w:r>
      <w:proofErr w:type="spellStart"/>
      <w:r w:rsidRPr="000A5821">
        <w:rPr>
          <w:rFonts w:ascii="Aptos" w:hAnsi="Aptos" w:cstheme="minorHAnsi"/>
          <w:color w:val="002060"/>
          <w:sz w:val="28"/>
          <w:szCs w:val="28"/>
          <w:shd w:val="clear" w:color="auto" w:fill="FFFFFF"/>
        </w:rPr>
        <w:t>κο</w:t>
      </w:r>
      <w:proofErr w:type="spellEnd"/>
      <w:r w:rsidRPr="000A5821">
        <w:rPr>
          <w:rFonts w:ascii="Aptos" w:hAnsi="Aptos" w:cstheme="minorHAnsi"/>
          <w:color w:val="002060"/>
          <w:sz w:val="28"/>
          <w:szCs w:val="28"/>
          <w:shd w:val="clear" w:color="auto" w:fill="FFFFFF"/>
        </w:rPr>
        <w:t xml:space="preserve"> Γιάννη Ξύλα για την ανάληψη των καθηκόντων του ως Πρόεδρος της Διεθνούς Ένωσης Πλοιοκτητών Φορτηγών Πλοίων.</w:t>
      </w:r>
    </w:p>
    <w:p w14:paraId="78AC18D8" w14:textId="77777777" w:rsidR="00C3459B" w:rsidRDefault="00C3459B" w:rsidP="00C3459B">
      <w:pPr>
        <w:pStyle w:val="ListParagraph"/>
        <w:ind w:right="-1339"/>
        <w:jc w:val="both"/>
        <w:rPr>
          <w:rFonts w:ascii="Aptos" w:hAnsi="Aptos" w:cstheme="minorHAnsi"/>
          <w:color w:val="002060"/>
          <w:sz w:val="28"/>
          <w:szCs w:val="28"/>
          <w:shd w:val="clear" w:color="auto" w:fill="FFFFFF"/>
        </w:rPr>
      </w:pPr>
    </w:p>
    <w:p w14:paraId="18D91327" w14:textId="6BACD965" w:rsid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Συμμετοχή του προέδρου στην Κυβερνητική Επιτροπή Διευκόλυνσης Εμπορίου και Πρόσκληση συμμετοχής στην παρουσίαση του μέχρι σήμερα έργου της και για τη συζήτηση και ανάδειξη των αναγκών της επιχειρηματικής κοινότητας σε θέματα που σχετίζονται με τη διευκόλυνση του εμπορίου και συμπλήρωση ερωτηματολογίου για την διευκόλυνση εμπορίου τα συμπεράσματα του οποίου θα συζητηθούν στο πλαίσιο της παραπάνω εκδήλωσης.</w:t>
      </w:r>
    </w:p>
    <w:p w14:paraId="07CA6B31" w14:textId="77777777" w:rsidR="00C3459B" w:rsidRPr="00C3459B" w:rsidRDefault="00C3459B" w:rsidP="00C3459B">
      <w:pPr>
        <w:pStyle w:val="ListParagraph"/>
        <w:rPr>
          <w:rFonts w:ascii="Aptos" w:hAnsi="Aptos" w:cstheme="minorHAnsi"/>
          <w:color w:val="002060"/>
          <w:sz w:val="28"/>
          <w:szCs w:val="28"/>
          <w:shd w:val="clear" w:color="auto" w:fill="FFFFFF"/>
        </w:rPr>
      </w:pPr>
    </w:p>
    <w:p w14:paraId="04623A88" w14:textId="77777777" w:rsidR="000A5821" w:rsidRPr="000A5821" w:rsidRDefault="000A5821" w:rsidP="000A5821">
      <w:pPr>
        <w:pStyle w:val="ListParagraph"/>
        <w:numPr>
          <w:ilvl w:val="1"/>
          <w:numId w:val="46"/>
        </w:numPr>
        <w:ind w:right="-1339"/>
        <w:jc w:val="both"/>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Συνέντευξη του προέδρου στο MARITIME για το MEN OF INFLUENCE που κυκλοφόρησε 20/11/24.</w:t>
      </w:r>
    </w:p>
    <w:p w14:paraId="61A53BAA" w14:textId="77777777" w:rsidR="00C3459B" w:rsidRDefault="00C3459B" w:rsidP="00C3459B">
      <w:pPr>
        <w:pStyle w:val="ListParagraph"/>
        <w:rPr>
          <w:rFonts w:ascii="Aptos" w:hAnsi="Aptos" w:cstheme="minorHAnsi"/>
          <w:color w:val="002060"/>
          <w:sz w:val="28"/>
          <w:szCs w:val="28"/>
          <w:shd w:val="clear" w:color="auto" w:fill="FFFFFF"/>
        </w:rPr>
      </w:pPr>
    </w:p>
    <w:p w14:paraId="7B99FE27" w14:textId="07AF0D7D" w:rsidR="000A5821" w:rsidRPr="000A5821" w:rsidRDefault="000A5821" w:rsidP="000A5821">
      <w:pPr>
        <w:pStyle w:val="ListParagraph"/>
        <w:numPr>
          <w:ilvl w:val="1"/>
          <w:numId w:val="46"/>
        </w:numPr>
        <w:rPr>
          <w:rFonts w:ascii="Aptos" w:hAnsi="Aptos" w:cstheme="minorHAnsi"/>
          <w:color w:val="002060"/>
          <w:sz w:val="28"/>
          <w:szCs w:val="28"/>
          <w:shd w:val="clear" w:color="auto" w:fill="FFFFFF"/>
        </w:rPr>
      </w:pPr>
      <w:r w:rsidRPr="000A5821">
        <w:rPr>
          <w:rFonts w:ascii="Aptos" w:hAnsi="Aptos" w:cstheme="minorHAnsi"/>
          <w:color w:val="002060"/>
          <w:sz w:val="28"/>
          <w:szCs w:val="28"/>
          <w:shd w:val="clear" w:color="auto" w:fill="FFFFFF"/>
        </w:rPr>
        <w:t>Η εφαρμογή του Ψηφιακού Δελτίου Αποστολής ειδικά στους εφοδιασμούς πλοίων.</w:t>
      </w:r>
    </w:p>
    <w:p w14:paraId="58EDA83D" w14:textId="77777777" w:rsidR="00C3459B" w:rsidRDefault="00C3459B" w:rsidP="00C3459B">
      <w:pPr>
        <w:pStyle w:val="ListParagraph"/>
        <w:rPr>
          <w:rFonts w:ascii="Aptos" w:hAnsi="Aptos" w:cstheme="minorHAnsi"/>
          <w:color w:val="002060"/>
          <w:sz w:val="28"/>
          <w:szCs w:val="28"/>
          <w:shd w:val="clear" w:color="auto" w:fill="FFFFFF"/>
        </w:rPr>
      </w:pPr>
    </w:p>
    <w:p w14:paraId="51412C88" w14:textId="6E3FB8EB" w:rsidR="007009E9" w:rsidRDefault="000525CB" w:rsidP="00C3459B">
      <w:pPr>
        <w:pStyle w:val="ListParagraph"/>
        <w:rPr>
          <w:rFonts w:ascii="Aptos" w:hAnsi="Aptos" w:cstheme="minorHAnsi"/>
          <w:color w:val="002060"/>
          <w:sz w:val="28"/>
          <w:szCs w:val="28"/>
          <w:shd w:val="clear" w:color="auto" w:fill="FFFFFF"/>
        </w:rPr>
      </w:pPr>
      <w:r>
        <w:rPr>
          <w:noProof/>
        </w:rPr>
        <w:lastRenderedPageBreak/>
        <w:drawing>
          <wp:inline distT="0" distB="0" distL="0" distR="0" wp14:anchorId="6CAE0753" wp14:editId="5E4C7D57">
            <wp:extent cx="5274310" cy="4878705"/>
            <wp:effectExtent l="0" t="0" r="2540" b="0"/>
            <wp:docPr id="303683042"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83042" name="Picture 7" descr="A group of people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878705"/>
                    </a:xfrm>
                    <a:prstGeom prst="rect">
                      <a:avLst/>
                    </a:prstGeom>
                    <a:noFill/>
                    <a:ln>
                      <a:noFill/>
                    </a:ln>
                  </pic:spPr>
                </pic:pic>
              </a:graphicData>
            </a:graphic>
          </wp:inline>
        </w:drawing>
      </w:r>
    </w:p>
    <w:p w14:paraId="6CBE781E" w14:textId="305C1091" w:rsidR="002153CF" w:rsidRPr="002153CF" w:rsidRDefault="002153CF" w:rsidP="002153CF">
      <w:pPr>
        <w:pStyle w:val="ListParagraph"/>
        <w:numPr>
          <w:ilvl w:val="1"/>
          <w:numId w:val="46"/>
        </w:numPr>
        <w:rPr>
          <w:rFonts w:ascii="Aptos" w:hAnsi="Aptos" w:cstheme="minorHAnsi"/>
          <w:color w:val="002060"/>
          <w:sz w:val="28"/>
          <w:szCs w:val="28"/>
          <w:shd w:val="clear" w:color="auto" w:fill="FFFFFF"/>
        </w:rPr>
      </w:pPr>
      <w:r w:rsidRPr="002153CF">
        <w:rPr>
          <w:rFonts w:ascii="Aptos" w:hAnsi="Aptos" w:cstheme="minorHAnsi"/>
          <w:color w:val="002060"/>
          <w:sz w:val="28"/>
          <w:szCs w:val="28"/>
          <w:shd w:val="clear" w:color="auto" w:fill="FFFFFF"/>
        </w:rPr>
        <w:t>Καταχώρηση 42 μελών του συλλόγου στον κατάλογο του ISSA για το 2025.</w:t>
      </w:r>
    </w:p>
    <w:p w14:paraId="6FB18630" w14:textId="77777777" w:rsidR="00C3459B" w:rsidRDefault="00C3459B" w:rsidP="00C3459B">
      <w:pPr>
        <w:pStyle w:val="ListParagraph"/>
        <w:rPr>
          <w:rFonts w:ascii="Aptos" w:hAnsi="Aptos" w:cstheme="minorHAnsi"/>
          <w:color w:val="002060"/>
          <w:sz w:val="28"/>
          <w:szCs w:val="28"/>
          <w:shd w:val="clear" w:color="auto" w:fill="FFFFFF"/>
        </w:rPr>
      </w:pPr>
    </w:p>
    <w:p w14:paraId="08632F8C" w14:textId="754B9574" w:rsidR="002153CF" w:rsidRPr="002153CF" w:rsidRDefault="002153CF" w:rsidP="002153CF">
      <w:pPr>
        <w:pStyle w:val="ListParagraph"/>
        <w:numPr>
          <w:ilvl w:val="1"/>
          <w:numId w:val="46"/>
        </w:numPr>
        <w:rPr>
          <w:rFonts w:ascii="Aptos" w:hAnsi="Aptos" w:cstheme="minorHAnsi"/>
          <w:color w:val="002060"/>
          <w:sz w:val="28"/>
          <w:szCs w:val="28"/>
          <w:shd w:val="clear" w:color="auto" w:fill="FFFFFF"/>
        </w:rPr>
      </w:pPr>
      <w:r w:rsidRPr="002153CF">
        <w:rPr>
          <w:rFonts w:ascii="Aptos" w:hAnsi="Aptos" w:cstheme="minorHAnsi"/>
          <w:color w:val="002060"/>
          <w:sz w:val="28"/>
          <w:szCs w:val="28"/>
          <w:shd w:val="clear" w:color="auto" w:fill="FFFFFF"/>
        </w:rPr>
        <w:t>Συγχαρητήριες επιστολές στους νέους προέδρους των επιμελητηρίων της Ελλάδας.</w:t>
      </w:r>
    </w:p>
    <w:p w14:paraId="2B4B3CC3" w14:textId="77777777" w:rsidR="00C3459B" w:rsidRDefault="00C3459B" w:rsidP="00C3459B">
      <w:pPr>
        <w:pStyle w:val="ListParagraph"/>
        <w:rPr>
          <w:rFonts w:ascii="Aptos" w:hAnsi="Aptos" w:cstheme="minorHAnsi"/>
          <w:color w:val="002060"/>
          <w:sz w:val="28"/>
          <w:szCs w:val="28"/>
          <w:shd w:val="clear" w:color="auto" w:fill="FFFFFF"/>
        </w:rPr>
      </w:pPr>
    </w:p>
    <w:p w14:paraId="4A4B8BA6" w14:textId="0875D3CE" w:rsidR="002153CF" w:rsidRDefault="002153CF" w:rsidP="002153CF">
      <w:pPr>
        <w:pStyle w:val="ListParagraph"/>
        <w:numPr>
          <w:ilvl w:val="1"/>
          <w:numId w:val="46"/>
        </w:numPr>
        <w:rPr>
          <w:rFonts w:ascii="Aptos" w:hAnsi="Aptos" w:cstheme="minorHAnsi"/>
          <w:color w:val="002060"/>
          <w:sz w:val="28"/>
          <w:szCs w:val="28"/>
          <w:shd w:val="clear" w:color="auto" w:fill="FFFFFF"/>
        </w:rPr>
      </w:pPr>
      <w:r w:rsidRPr="002153CF">
        <w:rPr>
          <w:rFonts w:ascii="Aptos" w:hAnsi="Aptos" w:cstheme="minorHAnsi"/>
          <w:color w:val="002060"/>
          <w:sz w:val="28"/>
          <w:szCs w:val="28"/>
          <w:shd w:val="clear" w:color="auto" w:fill="FFFFFF"/>
        </w:rPr>
        <w:t xml:space="preserve">Σύνταξη άρθρου στα αγγλικά για τον εορτασμό των 50 χρόνων του ΠΣΕΠΕ για να το δημοσίευση ο κος Πολίτης στο Maritime. </w:t>
      </w:r>
    </w:p>
    <w:p w14:paraId="1A12DCB2" w14:textId="77777777" w:rsidR="000525CB" w:rsidRDefault="000525CB" w:rsidP="003C1D20">
      <w:pPr>
        <w:rPr>
          <w:rFonts w:ascii="Aptos" w:hAnsi="Aptos" w:cstheme="minorHAnsi"/>
          <w:color w:val="002060"/>
          <w:sz w:val="28"/>
          <w:szCs w:val="28"/>
          <w:shd w:val="clear" w:color="auto" w:fill="FFFFFF"/>
        </w:rPr>
      </w:pPr>
    </w:p>
    <w:p w14:paraId="2245BFAF" w14:textId="77777777" w:rsidR="003C1D20" w:rsidRDefault="003C1D20" w:rsidP="003C1D20">
      <w:pPr>
        <w:rPr>
          <w:rFonts w:ascii="Aptos" w:hAnsi="Aptos" w:cstheme="minorHAnsi"/>
          <w:color w:val="002060"/>
          <w:sz w:val="28"/>
          <w:szCs w:val="28"/>
          <w:shd w:val="clear" w:color="auto" w:fill="FFFFFF"/>
        </w:rPr>
      </w:pPr>
    </w:p>
    <w:p w14:paraId="297419E2" w14:textId="77777777" w:rsidR="003C1D20" w:rsidRPr="003C1D20" w:rsidRDefault="003C1D20" w:rsidP="003C1D20">
      <w:pPr>
        <w:rPr>
          <w:rFonts w:ascii="Aptos" w:hAnsi="Aptos" w:cstheme="minorHAnsi"/>
          <w:color w:val="002060"/>
          <w:sz w:val="28"/>
          <w:szCs w:val="28"/>
          <w:shd w:val="clear" w:color="auto" w:fill="FFFFFF"/>
        </w:rPr>
      </w:pPr>
    </w:p>
    <w:tbl>
      <w:tblPr>
        <w:tblStyle w:val="TableGrid"/>
        <w:tblW w:w="10774" w:type="dxa"/>
        <w:tblInd w:w="-1281" w:type="dxa"/>
        <w:tblLook w:val="04A0" w:firstRow="1" w:lastRow="0" w:firstColumn="1" w:lastColumn="0" w:noHBand="0" w:noVBand="1"/>
      </w:tblPr>
      <w:tblGrid>
        <w:gridCol w:w="10774"/>
      </w:tblGrid>
      <w:tr w:rsidR="00FF31EC" w:rsidRPr="00FF31EC" w14:paraId="017D15BC" w14:textId="77777777" w:rsidTr="007D592E">
        <w:tc>
          <w:tcPr>
            <w:tcW w:w="10774" w:type="dxa"/>
            <w:shd w:val="clear" w:color="auto" w:fill="A5C9EB" w:themeFill="text2" w:themeFillTint="40"/>
          </w:tcPr>
          <w:p w14:paraId="22325F41" w14:textId="7264BF53" w:rsidR="00C13F23" w:rsidRPr="00900F3C" w:rsidRDefault="00C13F23" w:rsidP="00900F3C">
            <w:pPr>
              <w:pStyle w:val="ListParagraph"/>
              <w:numPr>
                <w:ilvl w:val="0"/>
                <w:numId w:val="46"/>
              </w:numPr>
              <w:rPr>
                <w:rFonts w:ascii="Times New Roman" w:eastAsia="Calibri" w:hAnsi="Times New Roman" w:cs="Times New Roman"/>
                <w:b/>
                <w:bCs/>
                <w:color w:val="002060"/>
                <w:sz w:val="32"/>
                <w:szCs w:val="32"/>
              </w:rPr>
            </w:pPr>
            <w:r w:rsidRPr="00900F3C">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900F3C">
              <w:rPr>
                <w:rFonts w:ascii="Times New Roman" w:eastAsia="Calibri" w:hAnsi="Times New Roman" w:cs="Times New Roman"/>
                <w:b/>
                <w:bCs/>
                <w:color w:val="002060"/>
                <w:sz w:val="32"/>
                <w:szCs w:val="32"/>
              </w:rPr>
              <w:t xml:space="preserve"> ΜΕΛΩΝ:</w:t>
            </w:r>
          </w:p>
        </w:tc>
      </w:tr>
    </w:tbl>
    <w:p w14:paraId="072172EA" w14:textId="77777777" w:rsidR="00363037" w:rsidRPr="00FF31EC" w:rsidRDefault="00363037" w:rsidP="00C13F23">
      <w:pPr>
        <w:jc w:val="center"/>
        <w:rPr>
          <w:rFonts w:ascii="Times New Roman" w:hAnsi="Times New Roman" w:cs="Times New Roman"/>
          <w:b/>
          <w:bCs/>
          <w:color w:val="002060"/>
          <w:sz w:val="32"/>
          <w:szCs w:val="32"/>
        </w:rPr>
      </w:pPr>
    </w:p>
    <w:p w14:paraId="4BF82C41" w14:textId="391CFF93" w:rsidR="006F0864" w:rsidRPr="00900F3C" w:rsidRDefault="00900F3C" w:rsidP="00900F3C">
      <w:pPr>
        <w:jc w:val="center"/>
        <w:rPr>
          <w:rFonts w:eastAsia="Calibri" w:cstheme="minorHAnsi"/>
          <w:b/>
          <w:bCs/>
          <w:color w:val="002060"/>
          <w:sz w:val="28"/>
          <w:szCs w:val="28"/>
          <w:lang w:val="en-US"/>
        </w:rPr>
      </w:pPr>
      <w:r w:rsidRPr="00FF31EC">
        <w:rPr>
          <w:rFonts w:ascii="Times New Roman" w:hAnsi="Times New Roman" w:cs="Times New Roman"/>
          <w:noProof/>
          <w:color w:val="002060"/>
        </w:rPr>
        <w:drawing>
          <wp:inline distT="0" distB="0" distL="0" distR="0" wp14:anchorId="0153ED3C" wp14:editId="0BC0BA2B">
            <wp:extent cx="1111885" cy="1087047"/>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59" cy="1129941"/>
                    </a:xfrm>
                    <a:prstGeom prst="rect">
                      <a:avLst/>
                    </a:prstGeom>
                    <a:noFill/>
                    <a:ln>
                      <a:noFill/>
                    </a:ln>
                  </pic:spPr>
                </pic:pic>
              </a:graphicData>
            </a:graphic>
          </wp:inline>
        </w:drawing>
      </w:r>
    </w:p>
    <w:p w14:paraId="30EAE560" w14:textId="77777777" w:rsidR="0025561F" w:rsidRDefault="0025561F" w:rsidP="0047195E">
      <w:pPr>
        <w:pStyle w:val="ListParagraph"/>
        <w:ind w:left="1080" w:right="-1339"/>
        <w:jc w:val="both"/>
        <w:rPr>
          <w:rFonts w:eastAsia="Calibri" w:cstheme="minorHAnsi"/>
          <w:b/>
          <w:bCs/>
          <w:color w:val="002060"/>
          <w:sz w:val="28"/>
          <w:szCs w:val="28"/>
        </w:rPr>
      </w:pPr>
    </w:p>
    <w:p w14:paraId="4FDBD142" w14:textId="77777777" w:rsidR="001164F9" w:rsidRPr="00FF31EC" w:rsidRDefault="001164F9" w:rsidP="0047195E">
      <w:pPr>
        <w:pStyle w:val="ListParagraph"/>
        <w:ind w:left="1080" w:right="-1339"/>
        <w:jc w:val="both"/>
        <w:rPr>
          <w:rFonts w:eastAsia="Calibri" w:cstheme="minorHAnsi"/>
          <w:b/>
          <w:bCs/>
          <w:color w:val="002060"/>
          <w:sz w:val="28"/>
          <w:szCs w:val="28"/>
        </w:rPr>
      </w:pPr>
    </w:p>
    <w:p w14:paraId="434DD705" w14:textId="77777777" w:rsidR="002C5971" w:rsidRDefault="002C5971" w:rsidP="002C5971">
      <w:pPr>
        <w:pStyle w:val="ListParagraph"/>
        <w:numPr>
          <w:ilvl w:val="1"/>
          <w:numId w:val="38"/>
        </w:numPr>
        <w:rPr>
          <w:rFonts w:ascii="Aptos" w:hAnsi="Aptos" w:cstheme="minorHAnsi"/>
          <w:color w:val="002060"/>
          <w:sz w:val="28"/>
          <w:szCs w:val="28"/>
          <w:shd w:val="clear" w:color="auto" w:fill="FFFFFF"/>
        </w:rPr>
      </w:pPr>
      <w:r w:rsidRPr="002C5971">
        <w:rPr>
          <w:rFonts w:ascii="Aptos" w:hAnsi="Aptos" w:cstheme="minorHAnsi"/>
          <w:color w:val="002060"/>
          <w:sz w:val="28"/>
          <w:szCs w:val="28"/>
          <w:shd w:val="clear" w:color="auto" w:fill="FFFFFF"/>
        </w:rPr>
        <w:t xml:space="preserve">Δόθηκε απάντηση την 5/11/24 στο μέλος GOLDEN CARGO ύστερα από ερώτημα τους την 4/11/24 σχετικά με το ψηφιακό δελτίο αποστολής. </w:t>
      </w:r>
    </w:p>
    <w:p w14:paraId="5A1CB200" w14:textId="77777777" w:rsidR="00C3459B" w:rsidRPr="00C3459B" w:rsidRDefault="00C3459B" w:rsidP="00C3459B">
      <w:pPr>
        <w:pStyle w:val="ListParagraph"/>
        <w:rPr>
          <w:rFonts w:ascii="Aptos" w:hAnsi="Aptos" w:cstheme="minorHAnsi"/>
          <w:color w:val="002060"/>
          <w:sz w:val="28"/>
          <w:szCs w:val="28"/>
          <w:shd w:val="clear" w:color="auto" w:fill="FFFFFF"/>
        </w:rPr>
      </w:pPr>
    </w:p>
    <w:p w14:paraId="622BB074" w14:textId="77777777" w:rsidR="002153CF" w:rsidRPr="002153CF" w:rsidRDefault="002153CF" w:rsidP="002153CF">
      <w:pPr>
        <w:pStyle w:val="ListParagraph"/>
        <w:numPr>
          <w:ilvl w:val="1"/>
          <w:numId w:val="38"/>
        </w:numPr>
        <w:rPr>
          <w:rFonts w:ascii="Aptos" w:hAnsi="Aptos" w:cstheme="minorHAnsi"/>
          <w:color w:val="002060"/>
          <w:sz w:val="28"/>
          <w:szCs w:val="28"/>
          <w:shd w:val="clear" w:color="auto" w:fill="FFFFFF"/>
        </w:rPr>
      </w:pPr>
      <w:r w:rsidRPr="002153CF">
        <w:rPr>
          <w:rFonts w:ascii="Aptos" w:hAnsi="Aptos" w:cstheme="minorHAnsi"/>
          <w:color w:val="002060"/>
          <w:sz w:val="28"/>
          <w:szCs w:val="28"/>
          <w:shd w:val="clear" w:color="auto" w:fill="FFFFFF"/>
        </w:rPr>
        <w:t xml:space="preserve">Δόθηκε απάντηση την 12/12/24 στο μέλος Destel Group SMPC ύστερα από ερώτημα του την 11/12/24 σχετικά με τον εφοδιασμό του πλοίου GIULIO VERNE με καύσιμα. </w:t>
      </w:r>
    </w:p>
    <w:p w14:paraId="5D4300EE" w14:textId="77777777" w:rsidR="002C5971" w:rsidRPr="00627682" w:rsidRDefault="002C5971" w:rsidP="002153CF">
      <w:pPr>
        <w:pStyle w:val="ListParagraph"/>
        <w:ind w:right="-1339"/>
        <w:jc w:val="both"/>
        <w:rPr>
          <w:rFonts w:ascii="Aptos" w:hAnsi="Aptos" w:cstheme="minorHAnsi"/>
          <w:color w:val="002060"/>
          <w:sz w:val="28"/>
          <w:szCs w:val="28"/>
          <w:shd w:val="clear" w:color="auto" w:fill="FFFFFF"/>
        </w:rPr>
      </w:pPr>
    </w:p>
    <w:p w14:paraId="58AF268C" w14:textId="77777777" w:rsidR="00627682" w:rsidRDefault="00627682" w:rsidP="00627682">
      <w:pPr>
        <w:pStyle w:val="ListParagraph"/>
        <w:ind w:right="-1339"/>
        <w:jc w:val="both"/>
        <w:rPr>
          <w:rFonts w:ascii="Aptos" w:hAnsi="Aptos" w:cstheme="minorHAnsi"/>
          <w:color w:val="002060"/>
          <w:sz w:val="28"/>
          <w:szCs w:val="28"/>
          <w:shd w:val="clear" w:color="auto" w:fill="FFFFFF"/>
        </w:rPr>
      </w:pPr>
    </w:p>
    <w:p w14:paraId="53BF2D6C" w14:textId="77777777" w:rsidR="003C1D20" w:rsidRDefault="003C1D20" w:rsidP="00627682">
      <w:pPr>
        <w:pStyle w:val="ListParagraph"/>
        <w:ind w:right="-1339"/>
        <w:jc w:val="both"/>
        <w:rPr>
          <w:rFonts w:ascii="Aptos" w:hAnsi="Aptos" w:cstheme="minorHAnsi"/>
          <w:color w:val="002060"/>
          <w:sz w:val="28"/>
          <w:szCs w:val="28"/>
          <w:shd w:val="clear" w:color="auto" w:fill="FFFFFF"/>
        </w:rPr>
      </w:pPr>
    </w:p>
    <w:p w14:paraId="3B3430DC" w14:textId="77777777" w:rsidR="003C1D20" w:rsidRDefault="003C1D20" w:rsidP="00627682">
      <w:pPr>
        <w:pStyle w:val="ListParagraph"/>
        <w:ind w:right="-1339"/>
        <w:jc w:val="both"/>
        <w:rPr>
          <w:rFonts w:ascii="Aptos" w:hAnsi="Aptos" w:cstheme="minorHAnsi"/>
          <w:color w:val="002060"/>
          <w:sz w:val="28"/>
          <w:szCs w:val="28"/>
          <w:shd w:val="clear" w:color="auto" w:fill="FFFFFF"/>
        </w:rPr>
      </w:pPr>
    </w:p>
    <w:tbl>
      <w:tblPr>
        <w:tblStyle w:val="TableGrid"/>
        <w:tblW w:w="10774" w:type="dxa"/>
        <w:tblInd w:w="-1281" w:type="dxa"/>
        <w:tblLook w:val="04A0" w:firstRow="1" w:lastRow="0" w:firstColumn="1" w:lastColumn="0" w:noHBand="0" w:noVBand="1"/>
      </w:tblPr>
      <w:tblGrid>
        <w:gridCol w:w="10774"/>
      </w:tblGrid>
      <w:tr w:rsidR="00FF31EC" w:rsidRPr="00FF31EC" w14:paraId="19D0CE0B" w14:textId="77777777" w:rsidTr="007D592E">
        <w:tc>
          <w:tcPr>
            <w:tcW w:w="10774" w:type="dxa"/>
            <w:shd w:val="clear" w:color="auto" w:fill="A5C9EB" w:themeFill="text2" w:themeFillTint="40"/>
          </w:tcPr>
          <w:p w14:paraId="6B50E792" w14:textId="69C9C05D" w:rsidR="00C13F23" w:rsidRPr="00FF31EC" w:rsidRDefault="00C13F23" w:rsidP="000A00EC">
            <w:pPr>
              <w:pStyle w:val="ListParagraph"/>
              <w:numPr>
                <w:ilvl w:val="0"/>
                <w:numId w:val="38"/>
              </w:numPr>
              <w:ind w:right="-1339"/>
              <w:rPr>
                <w:rFonts w:ascii="Times New Roman" w:eastAsia="Calibri" w:hAnsi="Times New Roman" w:cs="Times New Roman"/>
                <w:b/>
                <w:bCs/>
                <w:color w:val="002060"/>
                <w:sz w:val="28"/>
                <w:szCs w:val="28"/>
              </w:rPr>
            </w:pPr>
            <w:bookmarkStart w:id="0" w:name="_Hlk135811991"/>
            <w:r w:rsidRPr="00FF31EC">
              <w:rPr>
                <w:rFonts w:ascii="Times New Roman" w:eastAsia="Calibri" w:hAnsi="Times New Roman" w:cs="Times New Roman"/>
                <w:b/>
                <w:bCs/>
                <w:color w:val="002060"/>
                <w:sz w:val="32"/>
                <w:szCs w:val="32"/>
              </w:rPr>
              <w:t>ΕΝΗΜΕΡΩΣΕΙΣ ΓΙΑ ΚΟΙΝΟΠΟΙΗΣΕΙΣ ΣΤΑ ΜΕΛΗ:</w:t>
            </w:r>
          </w:p>
        </w:tc>
      </w:tr>
      <w:bookmarkEnd w:id="0"/>
    </w:tbl>
    <w:p w14:paraId="1004FCF0" w14:textId="77777777" w:rsidR="004338DA" w:rsidRPr="00FF31EC" w:rsidRDefault="004338DA" w:rsidP="00C13F23">
      <w:pPr>
        <w:jc w:val="center"/>
        <w:rPr>
          <w:rFonts w:ascii="Times New Roman" w:hAnsi="Times New Roman" w:cs="Times New Roman"/>
          <w:b/>
          <w:bCs/>
          <w:color w:val="002060"/>
          <w:sz w:val="32"/>
          <w:szCs w:val="32"/>
        </w:rPr>
      </w:pPr>
    </w:p>
    <w:p w14:paraId="2CA795E2" w14:textId="0BC5A293" w:rsidR="00C13F23" w:rsidRPr="00FF31EC" w:rsidRDefault="00900F3C" w:rsidP="00C13F23">
      <w:pPr>
        <w:jc w:val="center"/>
        <w:rPr>
          <w:rFonts w:ascii="Times New Roman" w:hAnsi="Times New Roman" w:cs="Times New Roman"/>
          <w:b/>
          <w:bCs/>
          <w:color w:val="002060"/>
          <w:sz w:val="32"/>
          <w:szCs w:val="32"/>
        </w:rPr>
      </w:pPr>
      <w:r w:rsidRPr="00FF31EC">
        <w:rPr>
          <w:noProof/>
          <w:color w:val="002060"/>
        </w:rPr>
        <w:drawing>
          <wp:inline distT="0" distB="0" distL="0" distR="0" wp14:anchorId="5BAA4070" wp14:editId="2D76F110">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FF31EC">
        <w:rPr>
          <w:rFonts w:ascii="Times New Roman" w:hAnsi="Times New Roman" w:cs="Times New Roman"/>
          <w:noProof/>
          <w:color w:val="002060"/>
        </w:rPr>
        <w:t xml:space="preserve"> </w:t>
      </w:r>
      <w:r w:rsidRPr="00FF31EC">
        <w:rPr>
          <w:rFonts w:ascii="Times New Roman" w:hAnsi="Times New Roman" w:cs="Times New Roman"/>
          <w:noProof/>
          <w:color w:val="002060"/>
        </w:rPr>
        <w:drawing>
          <wp:inline distT="0" distB="0" distL="0" distR="0" wp14:anchorId="37FA9434" wp14:editId="23146E93">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4418D1ED" w14:textId="091D1513" w:rsidR="002070E7" w:rsidRPr="002070E7" w:rsidRDefault="002070E7" w:rsidP="002070E7">
      <w:pPr>
        <w:pStyle w:val="ListParagraph"/>
        <w:numPr>
          <w:ilvl w:val="1"/>
          <w:numId w:val="38"/>
        </w:numPr>
        <w:ind w:right="-1339"/>
        <w:jc w:val="both"/>
        <w:rPr>
          <w:rFonts w:ascii="Aptos" w:eastAsia="Calibri" w:hAnsi="Aptos" w:cstheme="minorHAnsi"/>
          <w:color w:val="002060"/>
          <w:sz w:val="28"/>
          <w:szCs w:val="28"/>
        </w:rPr>
      </w:pPr>
      <w:bookmarkStart w:id="1" w:name="_Hlk166144023"/>
      <w:r w:rsidRPr="002070E7">
        <w:rPr>
          <w:rFonts w:ascii="Aptos" w:eastAsia="Calibri" w:hAnsi="Aptos" w:cstheme="minorHAnsi"/>
          <w:color w:val="002060"/>
          <w:sz w:val="28"/>
          <w:szCs w:val="28"/>
        </w:rPr>
        <w:t xml:space="preserve">Την 5/11/24 της Ε.2067/30-10-24 εγκύκλιο του Διοικητή της ΑΑΔΕ με την οποία παρέχονται οδηγίες για την απαλλαγή από δασμό και ΦΠΑ κατά την </w:t>
      </w:r>
      <w:proofErr w:type="spellStart"/>
      <w:r w:rsidRPr="002070E7">
        <w:rPr>
          <w:rFonts w:ascii="Aptos" w:eastAsia="Calibri" w:hAnsi="Aptos" w:cstheme="minorHAnsi"/>
          <w:color w:val="002060"/>
          <w:sz w:val="28"/>
          <w:szCs w:val="28"/>
        </w:rPr>
        <w:t>επανεισαγωγή</w:t>
      </w:r>
      <w:proofErr w:type="spellEnd"/>
      <w:r w:rsidRPr="002070E7">
        <w:rPr>
          <w:rFonts w:ascii="Aptos" w:eastAsia="Calibri" w:hAnsi="Aptos" w:cstheme="minorHAnsi"/>
          <w:color w:val="002060"/>
          <w:sz w:val="28"/>
          <w:szCs w:val="28"/>
        </w:rPr>
        <w:t xml:space="preserve"> εμπορευμάτων, κατόπιν οριστικής εξαγωγής αυτών.</w:t>
      </w:r>
    </w:p>
    <w:p w14:paraId="073A458C" w14:textId="091B16DC" w:rsidR="002070E7" w:rsidRPr="002070E7" w:rsidRDefault="002070E7" w:rsidP="002070E7">
      <w:pPr>
        <w:pStyle w:val="ListParagraph"/>
        <w:numPr>
          <w:ilvl w:val="1"/>
          <w:numId w:val="38"/>
        </w:numPr>
        <w:ind w:right="-1339"/>
        <w:jc w:val="both"/>
        <w:rPr>
          <w:rFonts w:ascii="Aptos" w:eastAsia="Calibri" w:hAnsi="Aptos" w:cstheme="minorHAnsi"/>
          <w:color w:val="002060"/>
          <w:sz w:val="28"/>
          <w:szCs w:val="28"/>
        </w:rPr>
      </w:pPr>
      <w:r w:rsidRPr="002070E7">
        <w:rPr>
          <w:rFonts w:ascii="Aptos" w:eastAsia="Calibri" w:hAnsi="Aptos" w:cstheme="minorHAnsi"/>
          <w:color w:val="002060"/>
          <w:sz w:val="28"/>
          <w:szCs w:val="28"/>
        </w:rPr>
        <w:lastRenderedPageBreak/>
        <w:t>Την 7/11/24 του Ν.5144/11-10-24 με τις νέες διατάξεις του Νέου Κώδικα ΦΠΑ, με τον οποίο καταργείται ο Ν.2859/00 όπως αναφέρεται στο άρθρο 71 παράγραφος 5.</w:t>
      </w:r>
    </w:p>
    <w:p w14:paraId="618AB42B" w14:textId="7FCD7EA4" w:rsidR="002070E7" w:rsidRDefault="002070E7" w:rsidP="002070E7">
      <w:pPr>
        <w:pStyle w:val="ListParagraph"/>
        <w:numPr>
          <w:ilvl w:val="1"/>
          <w:numId w:val="38"/>
        </w:numPr>
        <w:ind w:right="-1339"/>
        <w:jc w:val="both"/>
        <w:rPr>
          <w:rFonts w:ascii="Aptos" w:eastAsia="Calibri" w:hAnsi="Aptos" w:cstheme="minorHAnsi"/>
          <w:color w:val="002060"/>
          <w:sz w:val="28"/>
          <w:szCs w:val="28"/>
        </w:rPr>
      </w:pPr>
      <w:r w:rsidRPr="002070E7">
        <w:rPr>
          <w:rFonts w:ascii="Aptos" w:eastAsia="Calibri" w:hAnsi="Aptos" w:cstheme="minorHAnsi"/>
          <w:color w:val="002060"/>
          <w:sz w:val="28"/>
          <w:szCs w:val="28"/>
        </w:rPr>
        <w:t xml:space="preserve">Την 11/11/24 τον Νέο Συγκεντρωτικό Οδηγό Εφαρμογής Οργάνωσης Χρόνου Εργασίας της Ψηφιακής Κάρτας Εργασίας Υπηρεσίες </w:t>
      </w:r>
      <w:proofErr w:type="spellStart"/>
      <w:r w:rsidRPr="002070E7">
        <w:rPr>
          <w:rFonts w:ascii="Aptos" w:eastAsia="Calibri" w:hAnsi="Aptos" w:cstheme="minorHAnsi"/>
          <w:color w:val="002060"/>
          <w:sz w:val="28"/>
          <w:szCs w:val="28"/>
        </w:rPr>
        <w:t>Διαλειτουργικότητας</w:t>
      </w:r>
      <w:proofErr w:type="spellEnd"/>
      <w:r w:rsidRPr="002070E7">
        <w:rPr>
          <w:rFonts w:ascii="Aptos" w:eastAsia="Calibri" w:hAnsi="Aptos" w:cstheme="minorHAnsi"/>
          <w:color w:val="002060"/>
          <w:sz w:val="28"/>
          <w:szCs w:val="28"/>
        </w:rPr>
        <w:t xml:space="preserve"> - Web API Χρήση της εφαρμογής για κινητές συσκευές </w:t>
      </w:r>
      <w:proofErr w:type="spellStart"/>
      <w:r w:rsidRPr="002070E7">
        <w:rPr>
          <w:rFonts w:ascii="Aptos" w:eastAsia="Calibri" w:hAnsi="Aptos" w:cstheme="minorHAnsi"/>
          <w:color w:val="002060"/>
          <w:sz w:val="28"/>
          <w:szCs w:val="28"/>
        </w:rPr>
        <w:t>Ergani</w:t>
      </w:r>
      <w:proofErr w:type="spellEnd"/>
      <w:r w:rsidRPr="002070E7">
        <w:rPr>
          <w:rFonts w:ascii="Aptos" w:eastAsia="Calibri" w:hAnsi="Aptos" w:cstheme="minorHAnsi"/>
          <w:color w:val="002060"/>
          <w:sz w:val="28"/>
          <w:szCs w:val="28"/>
        </w:rPr>
        <w:t xml:space="preserve"> </w:t>
      </w:r>
      <w:proofErr w:type="spellStart"/>
      <w:r w:rsidRPr="002070E7">
        <w:rPr>
          <w:rFonts w:ascii="Aptos" w:eastAsia="Calibri" w:hAnsi="Aptos" w:cstheme="minorHAnsi"/>
          <w:color w:val="002060"/>
          <w:sz w:val="28"/>
          <w:szCs w:val="28"/>
        </w:rPr>
        <w:t>CardScanner</w:t>
      </w:r>
      <w:proofErr w:type="spellEnd"/>
      <w:r w:rsidRPr="002070E7">
        <w:rPr>
          <w:rFonts w:ascii="Aptos" w:eastAsia="Calibri" w:hAnsi="Aptos" w:cstheme="minorHAnsi"/>
          <w:color w:val="002060"/>
          <w:sz w:val="28"/>
          <w:szCs w:val="28"/>
        </w:rPr>
        <w:t>, (Περιλαμβάνονται και οι νέες παρεμβάσεις από τον 6/2024).</w:t>
      </w:r>
    </w:p>
    <w:p w14:paraId="55BA2477" w14:textId="77777777" w:rsidR="002153CF" w:rsidRPr="002153CF" w:rsidRDefault="002153CF" w:rsidP="002153CF">
      <w:pPr>
        <w:pStyle w:val="ListParagraph"/>
        <w:numPr>
          <w:ilvl w:val="1"/>
          <w:numId w:val="38"/>
        </w:numPr>
        <w:ind w:right="-1339"/>
        <w:jc w:val="both"/>
        <w:rPr>
          <w:rFonts w:ascii="Aptos" w:eastAsia="Calibri" w:hAnsi="Aptos" w:cstheme="minorHAnsi"/>
          <w:color w:val="002060"/>
          <w:sz w:val="28"/>
          <w:szCs w:val="28"/>
        </w:rPr>
      </w:pPr>
      <w:r w:rsidRPr="002153CF">
        <w:rPr>
          <w:rFonts w:ascii="Aptos" w:eastAsia="Calibri" w:hAnsi="Aptos" w:cstheme="minorHAnsi"/>
          <w:color w:val="002060"/>
          <w:sz w:val="28"/>
          <w:szCs w:val="28"/>
        </w:rPr>
        <w:t>Την 3/12/24 της Α.1174/29-11-24 απόφασης με την οποία τροποποιείται η Α.1122/31-7-24 κοινή απόφαση του Υφυπουργού Εθνικής Οικονομίας και Οικονομικών και του Διοικητή της ΑΑΔΕ &lt;&lt;Καθορισμός της έκτασης εφαρμογής, των εξαιρέσεων, του χρόνου διαβίβασης, καθώς και της έναρξης εφαρμογής της ψηφιακής έκδοσης παραστατικών διακίνησης αγαθών στην ΑΑΔΕ&gt;&gt; ως προς το χρόνο εφαρμογής.</w:t>
      </w:r>
    </w:p>
    <w:p w14:paraId="6115D3ED" w14:textId="77777777" w:rsidR="002153CF" w:rsidRPr="002153CF" w:rsidRDefault="002153CF" w:rsidP="002153CF">
      <w:pPr>
        <w:pStyle w:val="ListParagraph"/>
        <w:numPr>
          <w:ilvl w:val="1"/>
          <w:numId w:val="38"/>
        </w:numPr>
        <w:ind w:right="-1339"/>
        <w:jc w:val="both"/>
        <w:rPr>
          <w:rFonts w:ascii="Aptos" w:eastAsia="Calibri" w:hAnsi="Aptos" w:cstheme="minorHAnsi"/>
          <w:color w:val="002060"/>
          <w:sz w:val="28"/>
          <w:szCs w:val="28"/>
        </w:rPr>
      </w:pPr>
      <w:r w:rsidRPr="002153CF">
        <w:rPr>
          <w:rFonts w:ascii="Aptos" w:eastAsia="Calibri" w:hAnsi="Aptos" w:cstheme="minorHAnsi"/>
          <w:color w:val="002060"/>
          <w:sz w:val="28"/>
          <w:szCs w:val="28"/>
        </w:rPr>
        <w:t xml:space="preserve">Την 16/12/24 της Α.1179/11-12-24 απόφασης του Διοικητή της ΑΑΔΕ σχετικά με την τροποποίηση της υπό στοιχεία Α.1099/2019 απόφασης του Διοικητή της ΑΑΔΕ «Καθορισμός του ηλεκτρονικού τρόπου υποβολής, καθώς και του τύπου και περιεχομένου της δήλωσης απόδοσης του φόρου και της ειδικής εισφοράς αλληλεγγύης του άρθρου 43Α του ν. 4172/2013 που </w:t>
      </w:r>
      <w:proofErr w:type="spellStart"/>
      <w:r w:rsidRPr="002153CF">
        <w:rPr>
          <w:rFonts w:ascii="Aptos" w:eastAsia="Calibri" w:hAnsi="Aptos" w:cstheme="minorHAnsi"/>
          <w:color w:val="002060"/>
          <w:sz w:val="28"/>
          <w:szCs w:val="28"/>
        </w:rPr>
        <w:t>παρακρατούνται</w:t>
      </w:r>
      <w:proofErr w:type="spellEnd"/>
      <w:r w:rsidRPr="002153CF">
        <w:rPr>
          <w:rFonts w:ascii="Aptos" w:eastAsia="Calibri" w:hAnsi="Aptos" w:cstheme="minorHAnsi"/>
          <w:color w:val="002060"/>
          <w:sz w:val="28"/>
          <w:szCs w:val="28"/>
        </w:rPr>
        <w:t xml:space="preserve"> στο εισόδημα από μισθωτή εργασία και συντάξεις» (Β΄949).</w:t>
      </w:r>
    </w:p>
    <w:p w14:paraId="1D701E1D" w14:textId="77777777" w:rsidR="002153CF" w:rsidRPr="002153CF" w:rsidRDefault="002153CF" w:rsidP="002153CF">
      <w:pPr>
        <w:pStyle w:val="ListParagraph"/>
        <w:numPr>
          <w:ilvl w:val="1"/>
          <w:numId w:val="38"/>
        </w:numPr>
        <w:ind w:right="-1339"/>
        <w:jc w:val="both"/>
        <w:rPr>
          <w:rFonts w:ascii="Aptos" w:eastAsia="Calibri" w:hAnsi="Aptos" w:cstheme="minorHAnsi"/>
          <w:color w:val="002060"/>
          <w:sz w:val="28"/>
          <w:szCs w:val="28"/>
        </w:rPr>
      </w:pPr>
      <w:r w:rsidRPr="002153CF">
        <w:rPr>
          <w:rFonts w:ascii="Aptos" w:eastAsia="Calibri" w:hAnsi="Aptos" w:cstheme="minorHAnsi"/>
          <w:color w:val="002060"/>
          <w:sz w:val="28"/>
          <w:szCs w:val="28"/>
        </w:rPr>
        <w:t xml:space="preserve">Την 17/12/24 επιστολής του OCEAN σχετικά με την δυνατότητα προβολής των μελών μας στο </w:t>
      </w:r>
      <w:proofErr w:type="spellStart"/>
      <w:r w:rsidRPr="002153CF">
        <w:rPr>
          <w:rFonts w:ascii="Aptos" w:eastAsia="Calibri" w:hAnsi="Aptos" w:cstheme="minorHAnsi"/>
          <w:color w:val="002060"/>
          <w:sz w:val="28"/>
          <w:szCs w:val="28"/>
        </w:rPr>
        <w:t>site</w:t>
      </w:r>
      <w:proofErr w:type="spellEnd"/>
      <w:r w:rsidRPr="002153CF">
        <w:rPr>
          <w:rFonts w:ascii="Aptos" w:eastAsia="Calibri" w:hAnsi="Aptos" w:cstheme="minorHAnsi"/>
          <w:color w:val="002060"/>
          <w:sz w:val="28"/>
          <w:szCs w:val="28"/>
        </w:rPr>
        <w:t xml:space="preserve"> του OCEAN σύμφωνα με την επισυναπτόμενη πρόταση τους, με  αναλυτικές πληροφορίες σχετικά με τα επιμέρους επίπεδα υποστήριξης και τα σχετικά οφέλη - τόσο για την OCEAN όσο και για τα μέλη.</w:t>
      </w:r>
    </w:p>
    <w:p w14:paraId="6304D450" w14:textId="77777777" w:rsidR="002153CF" w:rsidRPr="002070E7" w:rsidRDefault="002153CF" w:rsidP="002153CF">
      <w:pPr>
        <w:pStyle w:val="ListParagraph"/>
        <w:ind w:right="-1339"/>
        <w:jc w:val="both"/>
        <w:rPr>
          <w:rFonts w:ascii="Aptos" w:eastAsia="Calibri" w:hAnsi="Aptos" w:cstheme="minorHAnsi"/>
          <w:color w:val="002060"/>
          <w:sz w:val="28"/>
          <w:szCs w:val="28"/>
        </w:rPr>
      </w:pPr>
    </w:p>
    <w:p w14:paraId="33DC7B2F" w14:textId="77777777" w:rsidR="00627682" w:rsidRDefault="00627682" w:rsidP="00627682">
      <w:pPr>
        <w:pStyle w:val="ListParagraph"/>
        <w:ind w:right="-1339"/>
        <w:jc w:val="both"/>
        <w:rPr>
          <w:rFonts w:ascii="Aptos" w:eastAsia="Calibri" w:hAnsi="Aptos" w:cstheme="minorHAnsi"/>
          <w:color w:val="002060"/>
          <w:sz w:val="28"/>
          <w:szCs w:val="28"/>
        </w:rPr>
      </w:pPr>
    </w:p>
    <w:p w14:paraId="557A2D11" w14:textId="77777777" w:rsidR="003C1D20" w:rsidRPr="00424F34" w:rsidRDefault="003C1D20" w:rsidP="00627682">
      <w:pPr>
        <w:pStyle w:val="ListParagraph"/>
        <w:ind w:right="-1339"/>
        <w:jc w:val="both"/>
        <w:rPr>
          <w:rFonts w:ascii="Aptos" w:eastAsia="Calibri" w:hAnsi="Aptos" w:cstheme="minorHAnsi"/>
          <w:color w:val="002060"/>
          <w:sz w:val="28"/>
          <w:szCs w:val="28"/>
        </w:rPr>
      </w:pPr>
    </w:p>
    <w:tbl>
      <w:tblPr>
        <w:tblStyle w:val="TableGrid"/>
        <w:tblW w:w="10774" w:type="dxa"/>
        <w:tblInd w:w="-1281" w:type="dxa"/>
        <w:tblLook w:val="04A0" w:firstRow="1" w:lastRow="0" w:firstColumn="1" w:lastColumn="0" w:noHBand="0" w:noVBand="1"/>
      </w:tblPr>
      <w:tblGrid>
        <w:gridCol w:w="10774"/>
      </w:tblGrid>
      <w:tr w:rsidR="00424F34" w:rsidRPr="00424F34" w14:paraId="2763E3A7" w14:textId="77777777" w:rsidTr="00424F34">
        <w:tc>
          <w:tcPr>
            <w:tcW w:w="10774" w:type="dxa"/>
            <w:tcBorders>
              <w:top w:val="single" w:sz="4" w:space="0" w:color="auto"/>
              <w:left w:val="single" w:sz="4" w:space="0" w:color="auto"/>
              <w:bottom w:val="single" w:sz="4" w:space="0" w:color="auto"/>
              <w:right w:val="single" w:sz="4" w:space="0" w:color="auto"/>
            </w:tcBorders>
            <w:shd w:val="clear" w:color="auto" w:fill="A5C9EB" w:themeFill="text2" w:themeFillTint="40"/>
            <w:hideMark/>
          </w:tcPr>
          <w:bookmarkEnd w:id="1"/>
          <w:p w14:paraId="2E6D04F4" w14:textId="2CA0E5CF" w:rsidR="00424F34" w:rsidRPr="00424F34" w:rsidRDefault="00424F34" w:rsidP="00F33578">
            <w:pPr>
              <w:jc w:val="both"/>
              <w:rPr>
                <w:rFonts w:ascii="Times New Roman" w:eastAsia="Calibri" w:hAnsi="Times New Roman" w:cs="Times New Roman"/>
                <w:b/>
                <w:bCs/>
                <w:color w:val="002060"/>
                <w:sz w:val="32"/>
                <w:szCs w:val="32"/>
              </w:rPr>
            </w:pPr>
            <w:r w:rsidRPr="00424F34">
              <w:rPr>
                <w:rFonts w:ascii="Times New Roman" w:eastAsia="Calibri" w:hAnsi="Times New Roman" w:cs="Times New Roman"/>
                <w:b/>
                <w:bCs/>
                <w:color w:val="002060"/>
                <w:sz w:val="32"/>
                <w:szCs w:val="32"/>
              </w:rPr>
              <w:t>8</w:t>
            </w:r>
            <w:r>
              <w:rPr>
                <w:rFonts w:ascii="Times New Roman" w:eastAsia="Calibri" w:hAnsi="Times New Roman" w:cs="Times New Roman"/>
                <w:b/>
                <w:bCs/>
                <w:color w:val="002060"/>
                <w:sz w:val="32"/>
                <w:szCs w:val="32"/>
                <w:lang w:val="en-US"/>
              </w:rPr>
              <w:t>.</w:t>
            </w:r>
            <w:r w:rsidRPr="00424F34">
              <w:rPr>
                <w:rFonts w:ascii="Times New Roman" w:eastAsia="Calibri" w:hAnsi="Times New Roman" w:cs="Times New Roman"/>
                <w:b/>
                <w:bCs/>
                <w:color w:val="002060"/>
                <w:sz w:val="32"/>
                <w:szCs w:val="32"/>
              </w:rPr>
              <w:t xml:space="preserve"> ΕΝΟΤΗΤΑ : Πρόγραμμα κατάρτισης ΕΣΠΑ </w:t>
            </w:r>
          </w:p>
        </w:tc>
      </w:tr>
    </w:tbl>
    <w:p w14:paraId="3E213D6F" w14:textId="77777777" w:rsidR="00424F34" w:rsidRPr="00424F34" w:rsidRDefault="00424F34" w:rsidP="00424F34">
      <w:pPr>
        <w:ind w:left="-426" w:right="-1339"/>
        <w:jc w:val="right"/>
        <w:rPr>
          <w:rFonts w:ascii="Aptos" w:eastAsia="Calibri" w:hAnsi="Aptos" w:cstheme="minorHAnsi"/>
          <w:b/>
          <w:bCs/>
          <w:color w:val="002060"/>
          <w:sz w:val="28"/>
        </w:rPr>
      </w:pPr>
    </w:p>
    <w:p w14:paraId="1C3E94E8" w14:textId="77777777" w:rsidR="00424F34" w:rsidRPr="00424F34" w:rsidRDefault="00424F34" w:rsidP="00424F34">
      <w:pPr>
        <w:ind w:left="-426" w:right="-1339"/>
        <w:rPr>
          <w:rFonts w:ascii="Aptos" w:eastAsia="Calibri" w:hAnsi="Aptos" w:cstheme="minorHAnsi"/>
          <w:b/>
          <w:bCs/>
          <w:color w:val="002060"/>
          <w:sz w:val="28"/>
        </w:rPr>
      </w:pPr>
      <w:r w:rsidRPr="00424F34">
        <w:rPr>
          <w:rFonts w:ascii="Aptos" w:eastAsia="Calibri" w:hAnsi="Aptos" w:cstheme="minorHAnsi"/>
          <w:b/>
          <w:bCs/>
          <w:color w:val="002060"/>
          <w:sz w:val="28"/>
        </w:rPr>
        <w:t xml:space="preserve">8.1. </w:t>
      </w:r>
      <w:r w:rsidRPr="00424F34">
        <w:rPr>
          <w:rFonts w:ascii="Aptos" w:eastAsia="Calibri" w:hAnsi="Aptos" w:cstheme="minorHAnsi"/>
          <w:color w:val="002060"/>
          <w:sz w:val="28"/>
        </w:rPr>
        <w:t xml:space="preserve">Λήψη </w:t>
      </w:r>
      <w:r w:rsidRPr="00424F34">
        <w:rPr>
          <w:rFonts w:ascii="Aptos" w:eastAsia="Calibri" w:hAnsi="Aptos" w:cstheme="minorHAnsi"/>
          <w:color w:val="002060"/>
          <w:sz w:val="28"/>
          <w:lang w:val="en-US"/>
        </w:rPr>
        <w:t>email</w:t>
      </w:r>
      <w:r w:rsidRPr="00424F34">
        <w:rPr>
          <w:rFonts w:ascii="Aptos" w:eastAsia="Calibri" w:hAnsi="Aptos" w:cstheme="minorHAnsi"/>
          <w:color w:val="002060"/>
          <w:sz w:val="28"/>
        </w:rPr>
        <w:t xml:space="preserve"> την 18/11/24 από την χειρίστρια του προγράμματος κα </w:t>
      </w:r>
      <w:proofErr w:type="spellStart"/>
      <w:r w:rsidRPr="00424F34">
        <w:rPr>
          <w:rFonts w:ascii="Aptos" w:eastAsia="Calibri" w:hAnsi="Aptos" w:cstheme="minorHAnsi"/>
          <w:color w:val="002060"/>
          <w:sz w:val="28"/>
        </w:rPr>
        <w:t>Καμπίλαυκου</w:t>
      </w:r>
      <w:proofErr w:type="spellEnd"/>
      <w:r w:rsidRPr="00424F34">
        <w:rPr>
          <w:rFonts w:ascii="Aptos" w:eastAsia="Calibri" w:hAnsi="Aptos" w:cstheme="minorHAnsi"/>
          <w:color w:val="002060"/>
          <w:sz w:val="28"/>
        </w:rPr>
        <w:t xml:space="preserve"> για δειγματοληψία φυσικού και οικονομικού αντικειμένου 1ου ΔΔΔ της </w:t>
      </w:r>
      <w:r w:rsidRPr="00424F34">
        <w:rPr>
          <w:rFonts w:ascii="Aptos" w:eastAsia="Calibri" w:hAnsi="Aptos" w:cstheme="minorHAnsi"/>
          <w:color w:val="002060"/>
          <w:sz w:val="28"/>
        </w:rPr>
        <w:lastRenderedPageBreak/>
        <w:t xml:space="preserve">πράξης με </w:t>
      </w:r>
      <w:proofErr w:type="spellStart"/>
      <w:r w:rsidRPr="00424F34">
        <w:rPr>
          <w:rFonts w:ascii="Aptos" w:eastAsia="Calibri" w:hAnsi="Aptos" w:cstheme="minorHAnsi"/>
          <w:color w:val="002060"/>
          <w:sz w:val="28"/>
        </w:rPr>
        <w:t>κωδ</w:t>
      </w:r>
      <w:proofErr w:type="spellEnd"/>
      <w:r w:rsidRPr="00424F34">
        <w:rPr>
          <w:rFonts w:ascii="Aptos" w:eastAsia="Calibri" w:hAnsi="Aptos" w:cstheme="minorHAnsi"/>
          <w:color w:val="002060"/>
          <w:sz w:val="28"/>
        </w:rPr>
        <w:t xml:space="preserve">. ΟΠΣ 5035177. Αποστολή την 21/11/24 </w:t>
      </w:r>
      <w:r w:rsidRPr="00424F34">
        <w:rPr>
          <w:rFonts w:ascii="Aptos" w:eastAsia="Calibri" w:hAnsi="Aptos" w:cstheme="minorHAnsi"/>
          <w:color w:val="002060"/>
          <w:sz w:val="28"/>
          <w:lang w:val="en-US"/>
        </w:rPr>
        <w:t>link</w:t>
      </w:r>
      <w:r w:rsidRPr="00424F34">
        <w:rPr>
          <w:rFonts w:ascii="Aptos" w:eastAsia="Calibri" w:hAnsi="Aptos" w:cstheme="minorHAnsi"/>
          <w:color w:val="002060"/>
          <w:sz w:val="28"/>
        </w:rPr>
        <w:t xml:space="preserve"> με τα ζητούμενα δικαιολογητικά του τμήματος 02-01-04 στην κα </w:t>
      </w:r>
      <w:proofErr w:type="spellStart"/>
      <w:r w:rsidRPr="00424F34">
        <w:rPr>
          <w:rFonts w:ascii="Aptos" w:eastAsia="Calibri" w:hAnsi="Aptos" w:cstheme="minorHAnsi"/>
          <w:color w:val="002060"/>
          <w:sz w:val="28"/>
        </w:rPr>
        <w:t>Καμπίλαυκου</w:t>
      </w:r>
      <w:proofErr w:type="spellEnd"/>
      <w:r w:rsidRPr="00424F34">
        <w:rPr>
          <w:rFonts w:ascii="Aptos" w:eastAsia="Calibri" w:hAnsi="Aptos" w:cstheme="minorHAnsi"/>
          <w:color w:val="002060"/>
          <w:sz w:val="28"/>
        </w:rPr>
        <w:t>.</w:t>
      </w:r>
    </w:p>
    <w:p w14:paraId="225D496C" w14:textId="77777777" w:rsidR="00424F34" w:rsidRDefault="00424F34" w:rsidP="00424F34">
      <w:pPr>
        <w:ind w:left="-426" w:right="-1339"/>
        <w:rPr>
          <w:rFonts w:ascii="Aptos" w:eastAsia="Calibri" w:hAnsi="Aptos" w:cstheme="minorHAnsi"/>
          <w:color w:val="002060"/>
          <w:sz w:val="28"/>
        </w:rPr>
      </w:pPr>
      <w:r w:rsidRPr="00424F34">
        <w:rPr>
          <w:rFonts w:ascii="Aptos" w:eastAsia="Calibri" w:hAnsi="Aptos" w:cstheme="minorHAnsi"/>
          <w:b/>
          <w:bCs/>
          <w:color w:val="002060"/>
          <w:sz w:val="28"/>
        </w:rPr>
        <w:t xml:space="preserve">8.2. </w:t>
      </w:r>
      <w:r w:rsidRPr="00424F34">
        <w:rPr>
          <w:rFonts w:ascii="Aptos" w:eastAsia="Calibri" w:hAnsi="Aptos" w:cstheme="minorHAnsi"/>
          <w:color w:val="002060"/>
          <w:sz w:val="28"/>
        </w:rPr>
        <w:t xml:space="preserve">Λήψη </w:t>
      </w:r>
      <w:r w:rsidRPr="00424F34">
        <w:rPr>
          <w:rFonts w:ascii="Aptos" w:eastAsia="Calibri" w:hAnsi="Aptos" w:cstheme="minorHAnsi"/>
          <w:color w:val="002060"/>
          <w:sz w:val="28"/>
          <w:lang w:val="en-US"/>
        </w:rPr>
        <w:t>email</w:t>
      </w:r>
      <w:r w:rsidRPr="00424F34">
        <w:rPr>
          <w:rFonts w:ascii="Aptos" w:eastAsia="Calibri" w:hAnsi="Aptos" w:cstheme="minorHAnsi"/>
          <w:color w:val="002060"/>
          <w:sz w:val="28"/>
        </w:rPr>
        <w:t xml:space="preserve"> την 18/11/24 από την χειρίστρια του προγράμματος κα </w:t>
      </w:r>
      <w:proofErr w:type="spellStart"/>
      <w:r w:rsidRPr="00424F34">
        <w:rPr>
          <w:rFonts w:ascii="Aptos" w:eastAsia="Calibri" w:hAnsi="Aptos" w:cstheme="minorHAnsi"/>
          <w:color w:val="002060"/>
          <w:sz w:val="28"/>
        </w:rPr>
        <w:t>Καμπίλαυκου</w:t>
      </w:r>
      <w:proofErr w:type="spellEnd"/>
      <w:r w:rsidRPr="00424F34">
        <w:rPr>
          <w:rFonts w:ascii="Aptos" w:eastAsia="Calibri" w:hAnsi="Aptos" w:cstheme="minorHAnsi"/>
          <w:color w:val="002060"/>
          <w:sz w:val="28"/>
        </w:rPr>
        <w:t xml:space="preserve"> για δειγματοληψία φυσικού και οικονομικού αντικειμένου 2ου ΔΔΔ της πράξης με </w:t>
      </w:r>
      <w:proofErr w:type="spellStart"/>
      <w:r w:rsidRPr="00424F34">
        <w:rPr>
          <w:rFonts w:ascii="Aptos" w:eastAsia="Calibri" w:hAnsi="Aptos" w:cstheme="minorHAnsi"/>
          <w:color w:val="002060"/>
          <w:sz w:val="28"/>
        </w:rPr>
        <w:t>κωδ</w:t>
      </w:r>
      <w:proofErr w:type="spellEnd"/>
      <w:r w:rsidRPr="00424F34">
        <w:rPr>
          <w:rFonts w:ascii="Aptos" w:eastAsia="Calibri" w:hAnsi="Aptos" w:cstheme="minorHAnsi"/>
          <w:color w:val="002060"/>
          <w:sz w:val="28"/>
        </w:rPr>
        <w:t>. ΟΠΣ 5035177.</w:t>
      </w:r>
    </w:p>
    <w:p w14:paraId="03E2727E" w14:textId="5765F9E4" w:rsidR="002153CF" w:rsidRPr="00424F34" w:rsidRDefault="002153CF" w:rsidP="00424F34">
      <w:pPr>
        <w:ind w:left="-426" w:right="-1339"/>
        <w:rPr>
          <w:rFonts w:ascii="Aptos" w:eastAsia="Calibri" w:hAnsi="Aptos" w:cstheme="minorHAnsi"/>
          <w:color w:val="002060"/>
          <w:sz w:val="28"/>
        </w:rPr>
      </w:pPr>
      <w:r w:rsidRPr="002153CF">
        <w:rPr>
          <w:rFonts w:ascii="Aptos" w:eastAsia="Calibri" w:hAnsi="Aptos" w:cstheme="minorHAnsi"/>
          <w:b/>
          <w:bCs/>
          <w:color w:val="002060"/>
          <w:sz w:val="28"/>
        </w:rPr>
        <w:t>8.3.</w:t>
      </w:r>
      <w:r>
        <w:rPr>
          <w:rFonts w:ascii="Aptos" w:eastAsia="Calibri" w:hAnsi="Aptos" w:cstheme="minorHAnsi"/>
          <w:color w:val="002060"/>
          <w:sz w:val="28"/>
        </w:rPr>
        <w:t xml:space="preserve"> </w:t>
      </w:r>
      <w:r w:rsidRPr="002153CF">
        <w:rPr>
          <w:rFonts w:ascii="Aptos" w:eastAsia="Calibri" w:hAnsi="Aptos" w:cstheme="minorHAnsi"/>
          <w:color w:val="002060"/>
          <w:sz w:val="28"/>
        </w:rPr>
        <w:t xml:space="preserve">Αποστολή την 21/11/24 </w:t>
      </w:r>
      <w:proofErr w:type="spellStart"/>
      <w:r w:rsidRPr="002153CF">
        <w:rPr>
          <w:rFonts w:ascii="Aptos" w:eastAsia="Calibri" w:hAnsi="Aptos" w:cstheme="minorHAnsi"/>
          <w:color w:val="002060"/>
          <w:sz w:val="28"/>
        </w:rPr>
        <w:t>link</w:t>
      </w:r>
      <w:proofErr w:type="spellEnd"/>
      <w:r w:rsidRPr="002153CF">
        <w:rPr>
          <w:rFonts w:ascii="Aptos" w:eastAsia="Calibri" w:hAnsi="Aptos" w:cstheme="minorHAnsi"/>
          <w:color w:val="002060"/>
          <w:sz w:val="28"/>
        </w:rPr>
        <w:t xml:space="preserve"> με τα ζητούμενα δικαιολογητικά  για δειγματοληψία φυσικού και οικονομικού αντικειμένου 2ου ΔΔΔ της πράξης με </w:t>
      </w:r>
      <w:proofErr w:type="spellStart"/>
      <w:r w:rsidRPr="002153CF">
        <w:rPr>
          <w:rFonts w:ascii="Aptos" w:eastAsia="Calibri" w:hAnsi="Aptos" w:cstheme="minorHAnsi"/>
          <w:color w:val="002060"/>
          <w:sz w:val="28"/>
        </w:rPr>
        <w:t>κωδ</w:t>
      </w:r>
      <w:proofErr w:type="spellEnd"/>
      <w:r w:rsidRPr="002153CF">
        <w:rPr>
          <w:rFonts w:ascii="Aptos" w:eastAsia="Calibri" w:hAnsi="Aptos" w:cstheme="minorHAnsi"/>
          <w:color w:val="002060"/>
          <w:sz w:val="28"/>
        </w:rPr>
        <w:t xml:space="preserve">. ΟΠΣ 5035177στην κα </w:t>
      </w:r>
      <w:proofErr w:type="spellStart"/>
      <w:r w:rsidRPr="002153CF">
        <w:rPr>
          <w:rFonts w:ascii="Aptos" w:eastAsia="Calibri" w:hAnsi="Aptos" w:cstheme="minorHAnsi"/>
          <w:color w:val="002060"/>
          <w:sz w:val="28"/>
        </w:rPr>
        <w:t>Καμπίλαυκου</w:t>
      </w:r>
      <w:proofErr w:type="spellEnd"/>
      <w:r w:rsidRPr="002153CF">
        <w:rPr>
          <w:rFonts w:ascii="Aptos" w:eastAsia="Calibri" w:hAnsi="Aptos" w:cstheme="minorHAnsi"/>
          <w:color w:val="002060"/>
          <w:sz w:val="28"/>
        </w:rPr>
        <w:t>.</w:t>
      </w:r>
    </w:p>
    <w:p w14:paraId="5D592845" w14:textId="7AB36A60" w:rsidR="00EC2576" w:rsidRPr="00A164EC" w:rsidRDefault="00EC2576" w:rsidP="00EC2576">
      <w:pPr>
        <w:ind w:right="-1339"/>
        <w:jc w:val="center"/>
        <w:rPr>
          <w:rFonts w:eastAsia="Calibri" w:cstheme="minorHAnsi"/>
          <w:color w:val="FF0000"/>
          <w:sz w:val="28"/>
          <w:szCs w:val="28"/>
        </w:rPr>
      </w:pPr>
    </w:p>
    <w:sectPr w:rsidR="00EC2576" w:rsidRPr="00A164EC" w:rsidSect="00F731E1">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15F83" w14:textId="77777777" w:rsidR="00751F9B" w:rsidRDefault="00751F9B" w:rsidP="003203BF">
      <w:pPr>
        <w:spacing w:after="0" w:line="240" w:lineRule="auto"/>
      </w:pPr>
      <w:r>
        <w:separator/>
      </w:r>
    </w:p>
  </w:endnote>
  <w:endnote w:type="continuationSeparator" w:id="0">
    <w:p w14:paraId="7F291637" w14:textId="77777777" w:rsidR="00751F9B" w:rsidRDefault="00751F9B"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39A1" w14:textId="77777777" w:rsidR="00E7787C" w:rsidRDefault="00E77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7319" w14:textId="77777777" w:rsidR="00E7787C" w:rsidRDefault="00E77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5997B" w14:textId="77777777" w:rsidR="00751F9B" w:rsidRDefault="00751F9B" w:rsidP="003203BF">
      <w:pPr>
        <w:spacing w:after="0" w:line="240" w:lineRule="auto"/>
      </w:pPr>
      <w:r>
        <w:separator/>
      </w:r>
    </w:p>
  </w:footnote>
  <w:footnote w:type="continuationSeparator" w:id="0">
    <w:p w14:paraId="696B6C64" w14:textId="77777777" w:rsidR="00751F9B" w:rsidRDefault="00751F9B"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CB51" w14:textId="77777777" w:rsidR="00E7787C" w:rsidRDefault="00E77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2E4C03A1" w:rsidR="00C475E1" w:rsidRDefault="00E7787C" w:rsidP="00C475E1">
    <w:pPr>
      <w:pStyle w:val="Header"/>
      <w:jc w:val="center"/>
    </w:pPr>
    <w:r w:rsidRPr="00BC6411">
      <w:rPr>
        <w:noProof/>
      </w:rPr>
      <w:drawing>
        <wp:inline distT="0" distB="0" distL="0" distR="0" wp14:anchorId="5F0B22B4" wp14:editId="4C6087F1">
          <wp:extent cx="3848100" cy="1381125"/>
          <wp:effectExtent l="0" t="0" r="0" b="9525"/>
          <wp:docPr id="198061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C74A" w14:textId="77777777" w:rsidR="00E7787C" w:rsidRDefault="00E77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F144E"/>
    <w:multiLevelType w:val="hybridMultilevel"/>
    <w:tmpl w:val="50961FC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6" w15:restartNumberingAfterBreak="0">
    <w:nsid w:val="0E712B8A"/>
    <w:multiLevelType w:val="hybridMultilevel"/>
    <w:tmpl w:val="BCB2A6EE"/>
    <w:lvl w:ilvl="0" w:tplc="04080015">
      <w:start w:val="1"/>
      <w:numFmt w:val="upperLetter"/>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8"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9"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F124C3"/>
    <w:multiLevelType w:val="hybridMultilevel"/>
    <w:tmpl w:val="F4A03282"/>
    <w:lvl w:ilvl="0" w:tplc="04080013">
      <w:start w:val="1"/>
      <w:numFmt w:val="upp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E7E089D"/>
    <w:multiLevelType w:val="multilevel"/>
    <w:tmpl w:val="22FC859A"/>
    <w:lvl w:ilvl="0">
      <w:start w:val="5"/>
      <w:numFmt w:val="decimal"/>
      <w:lvlText w:val="%1"/>
      <w:lvlJc w:val="left"/>
      <w:pPr>
        <w:ind w:left="525" w:hanging="525"/>
      </w:pPr>
      <w:rPr>
        <w:rFonts w:asciiTheme="minorHAnsi" w:hAnsiTheme="minorHAnsi" w:cstheme="minorHAnsi" w:hint="default"/>
      </w:rPr>
    </w:lvl>
    <w:lvl w:ilvl="1">
      <w:start w:val="14"/>
      <w:numFmt w:val="decimal"/>
      <w:lvlText w:val="%1.%2"/>
      <w:lvlJc w:val="left"/>
      <w:pPr>
        <w:ind w:left="525" w:hanging="525"/>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1080" w:hanging="108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440" w:hanging="144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800" w:hanging="1800"/>
      </w:pPr>
      <w:rPr>
        <w:rFonts w:asciiTheme="minorHAnsi" w:hAnsiTheme="minorHAnsi" w:cstheme="minorHAnsi" w:hint="default"/>
      </w:rPr>
    </w:lvl>
    <w:lvl w:ilvl="8">
      <w:start w:val="1"/>
      <w:numFmt w:val="decimal"/>
      <w:lvlText w:val="%1.%2.%3.%4.%5.%6.%7.%8.%9"/>
      <w:lvlJc w:val="left"/>
      <w:pPr>
        <w:ind w:left="2160" w:hanging="2160"/>
      </w:pPr>
      <w:rPr>
        <w:rFonts w:asciiTheme="minorHAnsi" w:hAnsiTheme="minorHAnsi" w:cstheme="minorHAnsi" w:hint="default"/>
      </w:rPr>
    </w:lvl>
  </w:abstractNum>
  <w:abstractNum w:abstractNumId="13" w15:restartNumberingAfterBreak="0">
    <w:nsid w:val="1F343FC9"/>
    <w:multiLevelType w:val="hybridMultilevel"/>
    <w:tmpl w:val="431625A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20D0795"/>
    <w:multiLevelType w:val="multilevel"/>
    <w:tmpl w:val="27BCD48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9223452"/>
    <w:multiLevelType w:val="hybridMultilevel"/>
    <w:tmpl w:val="5AEEF8F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8"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7063F3"/>
    <w:multiLevelType w:val="hybridMultilevel"/>
    <w:tmpl w:val="41085AB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2"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8804471"/>
    <w:multiLevelType w:val="hybridMultilevel"/>
    <w:tmpl w:val="F6ACF092"/>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5" w15:restartNumberingAfterBreak="0">
    <w:nsid w:val="39CE50FA"/>
    <w:multiLevelType w:val="multilevel"/>
    <w:tmpl w:val="ECC283F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BC7740D"/>
    <w:multiLevelType w:val="hybridMultilevel"/>
    <w:tmpl w:val="A87C2FC8"/>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7"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ECE1313"/>
    <w:multiLevelType w:val="hybridMultilevel"/>
    <w:tmpl w:val="07C6722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30" w15:restartNumberingAfterBreak="0">
    <w:nsid w:val="4608546B"/>
    <w:multiLevelType w:val="hybridMultilevel"/>
    <w:tmpl w:val="ACAE312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2"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3"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34" w15:restartNumberingAfterBreak="0">
    <w:nsid w:val="4DC24DAE"/>
    <w:multiLevelType w:val="multilevel"/>
    <w:tmpl w:val="7F3C995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7" w15:restartNumberingAfterBreak="0">
    <w:nsid w:val="55D232E4"/>
    <w:multiLevelType w:val="multilevel"/>
    <w:tmpl w:val="5164CAC6"/>
    <w:lvl w:ilvl="0">
      <w:start w:val="6"/>
      <w:numFmt w:val="decimal"/>
      <w:lvlText w:val="%1."/>
      <w:lvlJc w:val="left"/>
      <w:pPr>
        <w:ind w:left="450" w:hanging="450"/>
      </w:pPr>
      <w:rPr>
        <w:rFonts w:hint="default"/>
        <w:sz w:val="32"/>
        <w:szCs w:val="32"/>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5DC331F"/>
    <w:multiLevelType w:val="multilevel"/>
    <w:tmpl w:val="EC88D94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40" w15:restartNumberingAfterBreak="0">
    <w:nsid w:val="5A065655"/>
    <w:multiLevelType w:val="hybridMultilevel"/>
    <w:tmpl w:val="F36E742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15:restartNumberingAfterBreak="0">
    <w:nsid w:val="5D973AB7"/>
    <w:multiLevelType w:val="hybridMultilevel"/>
    <w:tmpl w:val="942842E8"/>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42"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43" w15:restartNumberingAfterBreak="0">
    <w:nsid w:val="65E01E38"/>
    <w:multiLevelType w:val="multilevel"/>
    <w:tmpl w:val="94A02CFC"/>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E0167D2"/>
    <w:multiLevelType w:val="hybridMultilevel"/>
    <w:tmpl w:val="83A4BA50"/>
    <w:lvl w:ilvl="0" w:tplc="04080001">
      <w:start w:val="1"/>
      <w:numFmt w:val="bullet"/>
      <w:lvlText w:val=""/>
      <w:lvlJc w:val="left"/>
      <w:pPr>
        <w:ind w:left="654" w:hanging="360"/>
      </w:pPr>
      <w:rPr>
        <w:rFonts w:ascii="Symbol" w:hAnsi="Symbol" w:hint="default"/>
      </w:rPr>
    </w:lvl>
    <w:lvl w:ilvl="1" w:tplc="04080003" w:tentative="1">
      <w:start w:val="1"/>
      <w:numFmt w:val="bullet"/>
      <w:lvlText w:val="o"/>
      <w:lvlJc w:val="left"/>
      <w:pPr>
        <w:ind w:left="1374" w:hanging="360"/>
      </w:pPr>
      <w:rPr>
        <w:rFonts w:ascii="Courier New" w:hAnsi="Courier New" w:cs="Courier New" w:hint="default"/>
      </w:rPr>
    </w:lvl>
    <w:lvl w:ilvl="2" w:tplc="04080005" w:tentative="1">
      <w:start w:val="1"/>
      <w:numFmt w:val="bullet"/>
      <w:lvlText w:val=""/>
      <w:lvlJc w:val="left"/>
      <w:pPr>
        <w:ind w:left="2094" w:hanging="360"/>
      </w:pPr>
      <w:rPr>
        <w:rFonts w:ascii="Wingdings" w:hAnsi="Wingdings" w:hint="default"/>
      </w:rPr>
    </w:lvl>
    <w:lvl w:ilvl="3" w:tplc="04080001" w:tentative="1">
      <w:start w:val="1"/>
      <w:numFmt w:val="bullet"/>
      <w:lvlText w:val=""/>
      <w:lvlJc w:val="left"/>
      <w:pPr>
        <w:ind w:left="2814" w:hanging="360"/>
      </w:pPr>
      <w:rPr>
        <w:rFonts w:ascii="Symbol" w:hAnsi="Symbol" w:hint="default"/>
      </w:rPr>
    </w:lvl>
    <w:lvl w:ilvl="4" w:tplc="04080003" w:tentative="1">
      <w:start w:val="1"/>
      <w:numFmt w:val="bullet"/>
      <w:lvlText w:val="o"/>
      <w:lvlJc w:val="left"/>
      <w:pPr>
        <w:ind w:left="3534" w:hanging="360"/>
      </w:pPr>
      <w:rPr>
        <w:rFonts w:ascii="Courier New" w:hAnsi="Courier New" w:cs="Courier New" w:hint="default"/>
      </w:rPr>
    </w:lvl>
    <w:lvl w:ilvl="5" w:tplc="04080005" w:tentative="1">
      <w:start w:val="1"/>
      <w:numFmt w:val="bullet"/>
      <w:lvlText w:val=""/>
      <w:lvlJc w:val="left"/>
      <w:pPr>
        <w:ind w:left="4254" w:hanging="360"/>
      </w:pPr>
      <w:rPr>
        <w:rFonts w:ascii="Wingdings" w:hAnsi="Wingdings" w:hint="default"/>
      </w:rPr>
    </w:lvl>
    <w:lvl w:ilvl="6" w:tplc="04080001" w:tentative="1">
      <w:start w:val="1"/>
      <w:numFmt w:val="bullet"/>
      <w:lvlText w:val=""/>
      <w:lvlJc w:val="left"/>
      <w:pPr>
        <w:ind w:left="4974" w:hanging="360"/>
      </w:pPr>
      <w:rPr>
        <w:rFonts w:ascii="Symbol" w:hAnsi="Symbol" w:hint="default"/>
      </w:rPr>
    </w:lvl>
    <w:lvl w:ilvl="7" w:tplc="04080003" w:tentative="1">
      <w:start w:val="1"/>
      <w:numFmt w:val="bullet"/>
      <w:lvlText w:val="o"/>
      <w:lvlJc w:val="left"/>
      <w:pPr>
        <w:ind w:left="5694" w:hanging="360"/>
      </w:pPr>
      <w:rPr>
        <w:rFonts w:ascii="Courier New" w:hAnsi="Courier New" w:cs="Courier New" w:hint="default"/>
      </w:rPr>
    </w:lvl>
    <w:lvl w:ilvl="8" w:tplc="04080005" w:tentative="1">
      <w:start w:val="1"/>
      <w:numFmt w:val="bullet"/>
      <w:lvlText w:val=""/>
      <w:lvlJc w:val="left"/>
      <w:pPr>
        <w:ind w:left="6414" w:hanging="360"/>
      </w:pPr>
      <w:rPr>
        <w:rFonts w:ascii="Wingdings" w:hAnsi="Wingdings" w:hint="default"/>
      </w:rPr>
    </w:lvl>
  </w:abstractNum>
  <w:abstractNum w:abstractNumId="45" w15:restartNumberingAfterBreak="0">
    <w:nsid w:val="706E6FF0"/>
    <w:multiLevelType w:val="hybridMultilevel"/>
    <w:tmpl w:val="F02A18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6"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8"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9"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50" w15:restartNumberingAfterBreak="0">
    <w:nsid w:val="78F806B1"/>
    <w:multiLevelType w:val="hybridMultilevel"/>
    <w:tmpl w:val="4978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797C6AFA"/>
    <w:multiLevelType w:val="hybridMultilevel"/>
    <w:tmpl w:val="6E6240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2"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9"/>
  </w:num>
  <w:num w:numId="2" w16cid:durableId="1342469520">
    <w:abstractNumId w:val="7"/>
  </w:num>
  <w:num w:numId="3" w16cid:durableId="198011401">
    <w:abstractNumId w:val="18"/>
  </w:num>
  <w:num w:numId="4" w16cid:durableId="2049992517">
    <w:abstractNumId w:val="2"/>
  </w:num>
  <w:num w:numId="5" w16cid:durableId="1096751848">
    <w:abstractNumId w:val="31"/>
  </w:num>
  <w:num w:numId="6" w16cid:durableId="8604968">
    <w:abstractNumId w:val="42"/>
  </w:num>
  <w:num w:numId="7" w16cid:durableId="752624593">
    <w:abstractNumId w:val="22"/>
  </w:num>
  <w:num w:numId="8" w16cid:durableId="1764953180">
    <w:abstractNumId w:val="4"/>
  </w:num>
  <w:num w:numId="9" w16cid:durableId="800685442">
    <w:abstractNumId w:val="33"/>
  </w:num>
  <w:num w:numId="10" w16cid:durableId="1660113557">
    <w:abstractNumId w:val="46"/>
  </w:num>
  <w:num w:numId="11" w16cid:durableId="628240222">
    <w:abstractNumId w:val="9"/>
  </w:num>
  <w:num w:numId="12" w16cid:durableId="1056007879">
    <w:abstractNumId w:val="48"/>
  </w:num>
  <w:num w:numId="13" w16cid:durableId="1550652010">
    <w:abstractNumId w:val="24"/>
  </w:num>
  <w:num w:numId="14" w16cid:durableId="826943840">
    <w:abstractNumId w:val="27"/>
  </w:num>
  <w:num w:numId="15" w16cid:durableId="1434745871">
    <w:abstractNumId w:val="8"/>
  </w:num>
  <w:num w:numId="16" w16cid:durableId="1282224009">
    <w:abstractNumId w:val="20"/>
  </w:num>
  <w:num w:numId="17" w16cid:durableId="875314497">
    <w:abstractNumId w:val="15"/>
  </w:num>
  <w:num w:numId="18" w16cid:durableId="1218708143">
    <w:abstractNumId w:val="5"/>
  </w:num>
  <w:num w:numId="19" w16cid:durableId="457457075">
    <w:abstractNumId w:val="36"/>
  </w:num>
  <w:num w:numId="20" w16cid:durableId="473761900">
    <w:abstractNumId w:val="47"/>
  </w:num>
  <w:num w:numId="21" w16cid:durableId="1798987102">
    <w:abstractNumId w:val="0"/>
  </w:num>
  <w:num w:numId="22" w16cid:durableId="1772506608">
    <w:abstractNumId w:val="1"/>
  </w:num>
  <w:num w:numId="23" w16cid:durableId="482085272">
    <w:abstractNumId w:val="29"/>
  </w:num>
  <w:num w:numId="24" w16cid:durableId="1088577428">
    <w:abstractNumId w:val="52"/>
  </w:num>
  <w:num w:numId="25" w16cid:durableId="1080178326">
    <w:abstractNumId w:val="32"/>
  </w:num>
  <w:num w:numId="26" w16cid:durableId="712735348">
    <w:abstractNumId w:val="49"/>
  </w:num>
  <w:num w:numId="27" w16cid:durableId="1115056022">
    <w:abstractNumId w:val="17"/>
  </w:num>
  <w:num w:numId="28" w16cid:durableId="40176227">
    <w:abstractNumId w:val="11"/>
  </w:num>
  <w:num w:numId="29" w16cid:durableId="1270971218">
    <w:abstractNumId w:val="35"/>
  </w:num>
  <w:num w:numId="30" w16cid:durableId="786780563">
    <w:abstractNumId w:val="21"/>
  </w:num>
  <w:num w:numId="31" w16cid:durableId="1567031859">
    <w:abstractNumId w:val="34"/>
  </w:num>
  <w:num w:numId="32" w16cid:durableId="16665468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8094362">
    <w:abstractNumId w:val="30"/>
  </w:num>
  <w:num w:numId="34" w16cid:durableId="1357388630">
    <w:abstractNumId w:val="10"/>
  </w:num>
  <w:num w:numId="35" w16cid:durableId="969284512">
    <w:abstractNumId w:val="6"/>
  </w:num>
  <w:num w:numId="36" w16cid:durableId="1783308145">
    <w:abstractNumId w:val="41"/>
  </w:num>
  <w:num w:numId="37" w16cid:durableId="739711554">
    <w:abstractNumId w:val="23"/>
  </w:num>
  <w:num w:numId="38" w16cid:durableId="971668932">
    <w:abstractNumId w:val="37"/>
  </w:num>
  <w:num w:numId="39" w16cid:durableId="1782259808">
    <w:abstractNumId w:val="14"/>
  </w:num>
  <w:num w:numId="40" w16cid:durableId="79524375">
    <w:abstractNumId w:val="12"/>
  </w:num>
  <w:num w:numId="41" w16cid:durableId="1408070596">
    <w:abstractNumId w:val="45"/>
  </w:num>
  <w:num w:numId="42" w16cid:durableId="829178923">
    <w:abstractNumId w:val="44"/>
  </w:num>
  <w:num w:numId="43" w16cid:durableId="1047988889">
    <w:abstractNumId w:val="38"/>
  </w:num>
  <w:num w:numId="44" w16cid:durableId="545415771">
    <w:abstractNumId w:val="43"/>
  </w:num>
  <w:num w:numId="45" w16cid:durableId="460879343">
    <w:abstractNumId w:val="19"/>
  </w:num>
  <w:num w:numId="46" w16cid:durableId="789208231">
    <w:abstractNumId w:val="25"/>
  </w:num>
  <w:num w:numId="47" w16cid:durableId="746657113">
    <w:abstractNumId w:val="26"/>
  </w:num>
  <w:num w:numId="48" w16cid:durableId="1012730186">
    <w:abstractNumId w:val="13"/>
  </w:num>
  <w:num w:numId="49" w16cid:durableId="136533698">
    <w:abstractNumId w:val="3"/>
  </w:num>
  <w:num w:numId="50" w16cid:durableId="761025360">
    <w:abstractNumId w:val="51"/>
  </w:num>
  <w:num w:numId="51" w16cid:durableId="1535069775">
    <w:abstractNumId w:val="50"/>
  </w:num>
  <w:num w:numId="52" w16cid:durableId="679158174">
    <w:abstractNumId w:val="40"/>
  </w:num>
  <w:num w:numId="53" w16cid:durableId="1351639747">
    <w:abstractNumId w:val="16"/>
  </w:num>
  <w:num w:numId="54" w16cid:durableId="11927636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76E5"/>
    <w:rsid w:val="000112F3"/>
    <w:rsid w:val="000150C4"/>
    <w:rsid w:val="00024D74"/>
    <w:rsid w:val="00026895"/>
    <w:rsid w:val="000268AD"/>
    <w:rsid w:val="000304ED"/>
    <w:rsid w:val="00031278"/>
    <w:rsid w:val="000406A7"/>
    <w:rsid w:val="000455CE"/>
    <w:rsid w:val="00046A65"/>
    <w:rsid w:val="000525CB"/>
    <w:rsid w:val="0005407E"/>
    <w:rsid w:val="00055F24"/>
    <w:rsid w:val="0006336B"/>
    <w:rsid w:val="00075CF7"/>
    <w:rsid w:val="00076380"/>
    <w:rsid w:val="000813BD"/>
    <w:rsid w:val="00081F57"/>
    <w:rsid w:val="000976D0"/>
    <w:rsid w:val="000A00EC"/>
    <w:rsid w:val="000A118D"/>
    <w:rsid w:val="000A5821"/>
    <w:rsid w:val="000A7CB5"/>
    <w:rsid w:val="000B1331"/>
    <w:rsid w:val="000C4995"/>
    <w:rsid w:val="000C4A85"/>
    <w:rsid w:val="000D15CB"/>
    <w:rsid w:val="000D6A5B"/>
    <w:rsid w:val="000E354D"/>
    <w:rsid w:val="000E74C6"/>
    <w:rsid w:val="000F35E4"/>
    <w:rsid w:val="000F501D"/>
    <w:rsid w:val="000F5132"/>
    <w:rsid w:val="000F7C2C"/>
    <w:rsid w:val="00112817"/>
    <w:rsid w:val="00115360"/>
    <w:rsid w:val="001164F9"/>
    <w:rsid w:val="001237B2"/>
    <w:rsid w:val="001306F2"/>
    <w:rsid w:val="00133E1F"/>
    <w:rsid w:val="00135A51"/>
    <w:rsid w:val="001368F3"/>
    <w:rsid w:val="00136D23"/>
    <w:rsid w:val="00142CE7"/>
    <w:rsid w:val="00143704"/>
    <w:rsid w:val="001453A9"/>
    <w:rsid w:val="00147824"/>
    <w:rsid w:val="00156CFD"/>
    <w:rsid w:val="00157151"/>
    <w:rsid w:val="001625E7"/>
    <w:rsid w:val="00173E94"/>
    <w:rsid w:val="001815BA"/>
    <w:rsid w:val="001869DB"/>
    <w:rsid w:val="00193D12"/>
    <w:rsid w:val="0019534C"/>
    <w:rsid w:val="0019702B"/>
    <w:rsid w:val="001A719D"/>
    <w:rsid w:val="001B7F73"/>
    <w:rsid w:val="001C0E2B"/>
    <w:rsid w:val="001C350F"/>
    <w:rsid w:val="001C5008"/>
    <w:rsid w:val="001C67E4"/>
    <w:rsid w:val="001D0B8D"/>
    <w:rsid w:val="001D1821"/>
    <w:rsid w:val="001E4C21"/>
    <w:rsid w:val="001E59DA"/>
    <w:rsid w:val="001F27CD"/>
    <w:rsid w:val="00206807"/>
    <w:rsid w:val="002070E7"/>
    <w:rsid w:val="002153CF"/>
    <w:rsid w:val="00217881"/>
    <w:rsid w:val="00220048"/>
    <w:rsid w:val="0022662F"/>
    <w:rsid w:val="0023449C"/>
    <w:rsid w:val="00235DDB"/>
    <w:rsid w:val="0024231A"/>
    <w:rsid w:val="0025561F"/>
    <w:rsid w:val="00255A4D"/>
    <w:rsid w:val="00270AA2"/>
    <w:rsid w:val="002B2BC7"/>
    <w:rsid w:val="002C4E9D"/>
    <w:rsid w:val="002C5971"/>
    <w:rsid w:val="002D2ED1"/>
    <w:rsid w:val="002D3428"/>
    <w:rsid w:val="002D6599"/>
    <w:rsid w:val="002E7063"/>
    <w:rsid w:val="002F35A9"/>
    <w:rsid w:val="002F6C75"/>
    <w:rsid w:val="00315664"/>
    <w:rsid w:val="00315D11"/>
    <w:rsid w:val="003203BF"/>
    <w:rsid w:val="003206BC"/>
    <w:rsid w:val="003226B6"/>
    <w:rsid w:val="00323DA1"/>
    <w:rsid w:val="00326084"/>
    <w:rsid w:val="003306D0"/>
    <w:rsid w:val="0033114F"/>
    <w:rsid w:val="00342EEB"/>
    <w:rsid w:val="00344832"/>
    <w:rsid w:val="00351C66"/>
    <w:rsid w:val="0035453F"/>
    <w:rsid w:val="00355650"/>
    <w:rsid w:val="00363037"/>
    <w:rsid w:val="00370F45"/>
    <w:rsid w:val="00371A99"/>
    <w:rsid w:val="00375B54"/>
    <w:rsid w:val="0038532D"/>
    <w:rsid w:val="00386F1C"/>
    <w:rsid w:val="003907C6"/>
    <w:rsid w:val="003957C5"/>
    <w:rsid w:val="003B2F35"/>
    <w:rsid w:val="003C1AAA"/>
    <w:rsid w:val="003C1D20"/>
    <w:rsid w:val="003C2442"/>
    <w:rsid w:val="003E02B7"/>
    <w:rsid w:val="003E0778"/>
    <w:rsid w:val="003E49DC"/>
    <w:rsid w:val="003E5C83"/>
    <w:rsid w:val="003F6F81"/>
    <w:rsid w:val="0040520F"/>
    <w:rsid w:val="0040616B"/>
    <w:rsid w:val="00407F28"/>
    <w:rsid w:val="0041140E"/>
    <w:rsid w:val="0041674F"/>
    <w:rsid w:val="00424F34"/>
    <w:rsid w:val="0042766E"/>
    <w:rsid w:val="004338DA"/>
    <w:rsid w:val="004347C8"/>
    <w:rsid w:val="00436316"/>
    <w:rsid w:val="00436F45"/>
    <w:rsid w:val="004408E0"/>
    <w:rsid w:val="0044227C"/>
    <w:rsid w:val="004467BE"/>
    <w:rsid w:val="0045245E"/>
    <w:rsid w:val="004642BE"/>
    <w:rsid w:val="0047007C"/>
    <w:rsid w:val="004710DD"/>
    <w:rsid w:val="004713B6"/>
    <w:rsid w:val="0047195E"/>
    <w:rsid w:val="00474AA5"/>
    <w:rsid w:val="0048266A"/>
    <w:rsid w:val="0049792D"/>
    <w:rsid w:val="004A19C5"/>
    <w:rsid w:val="004B19D1"/>
    <w:rsid w:val="004B5EF5"/>
    <w:rsid w:val="004D3E76"/>
    <w:rsid w:val="004E25F7"/>
    <w:rsid w:val="004E5D3A"/>
    <w:rsid w:val="004F13BD"/>
    <w:rsid w:val="004F2E14"/>
    <w:rsid w:val="004F36BD"/>
    <w:rsid w:val="004F61E6"/>
    <w:rsid w:val="00505C25"/>
    <w:rsid w:val="00505DBB"/>
    <w:rsid w:val="00507812"/>
    <w:rsid w:val="00525677"/>
    <w:rsid w:val="00543D9D"/>
    <w:rsid w:val="00555782"/>
    <w:rsid w:val="00560DA6"/>
    <w:rsid w:val="00562730"/>
    <w:rsid w:val="00565A6F"/>
    <w:rsid w:val="00570A12"/>
    <w:rsid w:val="0057280A"/>
    <w:rsid w:val="00573278"/>
    <w:rsid w:val="0057401C"/>
    <w:rsid w:val="00576B47"/>
    <w:rsid w:val="00577898"/>
    <w:rsid w:val="00580DDA"/>
    <w:rsid w:val="00583EEB"/>
    <w:rsid w:val="005961B7"/>
    <w:rsid w:val="005967F7"/>
    <w:rsid w:val="00596C5D"/>
    <w:rsid w:val="005C615B"/>
    <w:rsid w:val="005D0A7D"/>
    <w:rsid w:val="005D1AF2"/>
    <w:rsid w:val="005D3849"/>
    <w:rsid w:val="005E20EE"/>
    <w:rsid w:val="005F0A2D"/>
    <w:rsid w:val="00627682"/>
    <w:rsid w:val="00635C21"/>
    <w:rsid w:val="00636939"/>
    <w:rsid w:val="00636F52"/>
    <w:rsid w:val="00641597"/>
    <w:rsid w:val="006438BD"/>
    <w:rsid w:val="00644AB5"/>
    <w:rsid w:val="00647144"/>
    <w:rsid w:val="00650A25"/>
    <w:rsid w:val="00654E9D"/>
    <w:rsid w:val="00662C11"/>
    <w:rsid w:val="00663F8D"/>
    <w:rsid w:val="00681244"/>
    <w:rsid w:val="00686F7A"/>
    <w:rsid w:val="006A6922"/>
    <w:rsid w:val="006B3831"/>
    <w:rsid w:val="006B3E58"/>
    <w:rsid w:val="006B4F28"/>
    <w:rsid w:val="006C5259"/>
    <w:rsid w:val="006C7730"/>
    <w:rsid w:val="006D0E65"/>
    <w:rsid w:val="006E101C"/>
    <w:rsid w:val="006E2A35"/>
    <w:rsid w:val="006E6224"/>
    <w:rsid w:val="006E7C6C"/>
    <w:rsid w:val="006F05E8"/>
    <w:rsid w:val="006F0864"/>
    <w:rsid w:val="007009E9"/>
    <w:rsid w:val="00716A26"/>
    <w:rsid w:val="00717AE3"/>
    <w:rsid w:val="00722331"/>
    <w:rsid w:val="00722C36"/>
    <w:rsid w:val="00727C6C"/>
    <w:rsid w:val="007360CB"/>
    <w:rsid w:val="00751F9B"/>
    <w:rsid w:val="0075716E"/>
    <w:rsid w:val="00757C83"/>
    <w:rsid w:val="00766CB6"/>
    <w:rsid w:val="00771242"/>
    <w:rsid w:val="00783CE5"/>
    <w:rsid w:val="0079576A"/>
    <w:rsid w:val="00797C43"/>
    <w:rsid w:val="007A53A7"/>
    <w:rsid w:val="007A7C29"/>
    <w:rsid w:val="007B14A3"/>
    <w:rsid w:val="007B2718"/>
    <w:rsid w:val="007B2B8E"/>
    <w:rsid w:val="007B440B"/>
    <w:rsid w:val="007B7BD9"/>
    <w:rsid w:val="007D0888"/>
    <w:rsid w:val="007D3AD4"/>
    <w:rsid w:val="007D592E"/>
    <w:rsid w:val="007D7ACB"/>
    <w:rsid w:val="007E129A"/>
    <w:rsid w:val="007E18D0"/>
    <w:rsid w:val="007E4C19"/>
    <w:rsid w:val="007E4D13"/>
    <w:rsid w:val="007E725D"/>
    <w:rsid w:val="007F0701"/>
    <w:rsid w:val="007F0AAE"/>
    <w:rsid w:val="007F3146"/>
    <w:rsid w:val="007F5BF5"/>
    <w:rsid w:val="007F6E5A"/>
    <w:rsid w:val="00804E2E"/>
    <w:rsid w:val="00807306"/>
    <w:rsid w:val="00814EFA"/>
    <w:rsid w:val="00817101"/>
    <w:rsid w:val="00820CCC"/>
    <w:rsid w:val="00822DA0"/>
    <w:rsid w:val="0082752C"/>
    <w:rsid w:val="00827BE4"/>
    <w:rsid w:val="008337B8"/>
    <w:rsid w:val="0084605A"/>
    <w:rsid w:val="00847185"/>
    <w:rsid w:val="0084793E"/>
    <w:rsid w:val="00862364"/>
    <w:rsid w:val="008623C0"/>
    <w:rsid w:val="008816D0"/>
    <w:rsid w:val="00886876"/>
    <w:rsid w:val="00897EDF"/>
    <w:rsid w:val="008A1E8C"/>
    <w:rsid w:val="008A355B"/>
    <w:rsid w:val="008B34A4"/>
    <w:rsid w:val="008C2BA5"/>
    <w:rsid w:val="008C48B4"/>
    <w:rsid w:val="008C51A6"/>
    <w:rsid w:val="008C5201"/>
    <w:rsid w:val="008D0B70"/>
    <w:rsid w:val="008D4337"/>
    <w:rsid w:val="008E17B6"/>
    <w:rsid w:val="008E3D54"/>
    <w:rsid w:val="00900F3C"/>
    <w:rsid w:val="00912FD8"/>
    <w:rsid w:val="009134F9"/>
    <w:rsid w:val="00913A66"/>
    <w:rsid w:val="0091512D"/>
    <w:rsid w:val="00927109"/>
    <w:rsid w:val="00927375"/>
    <w:rsid w:val="00932502"/>
    <w:rsid w:val="00932F48"/>
    <w:rsid w:val="00941E17"/>
    <w:rsid w:val="009475D1"/>
    <w:rsid w:val="009508CA"/>
    <w:rsid w:val="009515A9"/>
    <w:rsid w:val="0095338A"/>
    <w:rsid w:val="009607B0"/>
    <w:rsid w:val="00962233"/>
    <w:rsid w:val="00973D57"/>
    <w:rsid w:val="00981ACA"/>
    <w:rsid w:val="00985958"/>
    <w:rsid w:val="009866C8"/>
    <w:rsid w:val="009877F3"/>
    <w:rsid w:val="00995B20"/>
    <w:rsid w:val="00996369"/>
    <w:rsid w:val="009A67EA"/>
    <w:rsid w:val="009B2FEA"/>
    <w:rsid w:val="009C18F4"/>
    <w:rsid w:val="009D1A3E"/>
    <w:rsid w:val="009E4133"/>
    <w:rsid w:val="009E671E"/>
    <w:rsid w:val="009E6BBF"/>
    <w:rsid w:val="009F2619"/>
    <w:rsid w:val="009F4CF5"/>
    <w:rsid w:val="009F533D"/>
    <w:rsid w:val="009F75FD"/>
    <w:rsid w:val="00A00EEE"/>
    <w:rsid w:val="00A01BC2"/>
    <w:rsid w:val="00A072D6"/>
    <w:rsid w:val="00A11026"/>
    <w:rsid w:val="00A11B8F"/>
    <w:rsid w:val="00A13838"/>
    <w:rsid w:val="00A164EC"/>
    <w:rsid w:val="00A20557"/>
    <w:rsid w:val="00A23445"/>
    <w:rsid w:val="00A27F7C"/>
    <w:rsid w:val="00A308F8"/>
    <w:rsid w:val="00A47066"/>
    <w:rsid w:val="00A65185"/>
    <w:rsid w:val="00A83BED"/>
    <w:rsid w:val="00A85281"/>
    <w:rsid w:val="00A85E24"/>
    <w:rsid w:val="00A94FC1"/>
    <w:rsid w:val="00AA05A7"/>
    <w:rsid w:val="00AA1362"/>
    <w:rsid w:val="00AA1634"/>
    <w:rsid w:val="00AA2054"/>
    <w:rsid w:val="00AA528F"/>
    <w:rsid w:val="00AB61F7"/>
    <w:rsid w:val="00AC0A7F"/>
    <w:rsid w:val="00AC1895"/>
    <w:rsid w:val="00AC7F25"/>
    <w:rsid w:val="00AE3B07"/>
    <w:rsid w:val="00AE6758"/>
    <w:rsid w:val="00B031F6"/>
    <w:rsid w:val="00B06107"/>
    <w:rsid w:val="00B1025B"/>
    <w:rsid w:val="00B14451"/>
    <w:rsid w:val="00B168CE"/>
    <w:rsid w:val="00B22A46"/>
    <w:rsid w:val="00B22AEB"/>
    <w:rsid w:val="00B45EB6"/>
    <w:rsid w:val="00B5211E"/>
    <w:rsid w:val="00B544BB"/>
    <w:rsid w:val="00B54A55"/>
    <w:rsid w:val="00B73C9E"/>
    <w:rsid w:val="00B749A0"/>
    <w:rsid w:val="00B84553"/>
    <w:rsid w:val="00B850B2"/>
    <w:rsid w:val="00B94DF6"/>
    <w:rsid w:val="00BA32C4"/>
    <w:rsid w:val="00BA5612"/>
    <w:rsid w:val="00BB344D"/>
    <w:rsid w:val="00BB499F"/>
    <w:rsid w:val="00BE0097"/>
    <w:rsid w:val="00BE20E8"/>
    <w:rsid w:val="00BE7825"/>
    <w:rsid w:val="00BF0A9F"/>
    <w:rsid w:val="00BF286C"/>
    <w:rsid w:val="00BF3BC5"/>
    <w:rsid w:val="00BF47DA"/>
    <w:rsid w:val="00BF5705"/>
    <w:rsid w:val="00C13F23"/>
    <w:rsid w:val="00C26F95"/>
    <w:rsid w:val="00C3046F"/>
    <w:rsid w:val="00C34070"/>
    <w:rsid w:val="00C3459B"/>
    <w:rsid w:val="00C35D56"/>
    <w:rsid w:val="00C3669C"/>
    <w:rsid w:val="00C421C0"/>
    <w:rsid w:val="00C42A5A"/>
    <w:rsid w:val="00C43957"/>
    <w:rsid w:val="00C475E1"/>
    <w:rsid w:val="00C644D0"/>
    <w:rsid w:val="00C705F3"/>
    <w:rsid w:val="00C71431"/>
    <w:rsid w:val="00C754BF"/>
    <w:rsid w:val="00C84EA9"/>
    <w:rsid w:val="00C85714"/>
    <w:rsid w:val="00C90263"/>
    <w:rsid w:val="00C927E3"/>
    <w:rsid w:val="00CA140D"/>
    <w:rsid w:val="00CB295A"/>
    <w:rsid w:val="00CC0114"/>
    <w:rsid w:val="00CC32F1"/>
    <w:rsid w:val="00CC6627"/>
    <w:rsid w:val="00CD4C08"/>
    <w:rsid w:val="00CE49EA"/>
    <w:rsid w:val="00CE4B02"/>
    <w:rsid w:val="00CF0F91"/>
    <w:rsid w:val="00CF2165"/>
    <w:rsid w:val="00D008C7"/>
    <w:rsid w:val="00D01621"/>
    <w:rsid w:val="00D01C56"/>
    <w:rsid w:val="00D04D0D"/>
    <w:rsid w:val="00D05022"/>
    <w:rsid w:val="00D0602B"/>
    <w:rsid w:val="00D079D9"/>
    <w:rsid w:val="00D2202D"/>
    <w:rsid w:val="00D26555"/>
    <w:rsid w:val="00D34F8C"/>
    <w:rsid w:val="00D40592"/>
    <w:rsid w:val="00D406E1"/>
    <w:rsid w:val="00D412AE"/>
    <w:rsid w:val="00D421EB"/>
    <w:rsid w:val="00D426E6"/>
    <w:rsid w:val="00D45B3A"/>
    <w:rsid w:val="00D53622"/>
    <w:rsid w:val="00D56EE2"/>
    <w:rsid w:val="00D64C5C"/>
    <w:rsid w:val="00D76BAE"/>
    <w:rsid w:val="00D8242B"/>
    <w:rsid w:val="00D82D08"/>
    <w:rsid w:val="00D82E92"/>
    <w:rsid w:val="00D87DA9"/>
    <w:rsid w:val="00DA0D96"/>
    <w:rsid w:val="00DA215F"/>
    <w:rsid w:val="00DA72FD"/>
    <w:rsid w:val="00DB0E8C"/>
    <w:rsid w:val="00DB58D9"/>
    <w:rsid w:val="00DC03DD"/>
    <w:rsid w:val="00DC1505"/>
    <w:rsid w:val="00DC21FE"/>
    <w:rsid w:val="00DC3F05"/>
    <w:rsid w:val="00DC71E5"/>
    <w:rsid w:val="00DE0346"/>
    <w:rsid w:val="00DE6B03"/>
    <w:rsid w:val="00DF0E0A"/>
    <w:rsid w:val="00DF207A"/>
    <w:rsid w:val="00E02539"/>
    <w:rsid w:val="00E144C1"/>
    <w:rsid w:val="00E16056"/>
    <w:rsid w:val="00E16B52"/>
    <w:rsid w:val="00E17226"/>
    <w:rsid w:val="00E221C0"/>
    <w:rsid w:val="00E350B0"/>
    <w:rsid w:val="00E360DB"/>
    <w:rsid w:val="00E36A6D"/>
    <w:rsid w:val="00E43EE0"/>
    <w:rsid w:val="00E45698"/>
    <w:rsid w:val="00E46BBA"/>
    <w:rsid w:val="00E520DD"/>
    <w:rsid w:val="00E56CC0"/>
    <w:rsid w:val="00E673EC"/>
    <w:rsid w:val="00E75D8C"/>
    <w:rsid w:val="00E7787C"/>
    <w:rsid w:val="00E80BFA"/>
    <w:rsid w:val="00E907E2"/>
    <w:rsid w:val="00E94B58"/>
    <w:rsid w:val="00EB69C9"/>
    <w:rsid w:val="00EC2576"/>
    <w:rsid w:val="00EC38AB"/>
    <w:rsid w:val="00EC5685"/>
    <w:rsid w:val="00EC5ACD"/>
    <w:rsid w:val="00EC7EDE"/>
    <w:rsid w:val="00ED0AF9"/>
    <w:rsid w:val="00EE5072"/>
    <w:rsid w:val="00EE5740"/>
    <w:rsid w:val="00EF7E72"/>
    <w:rsid w:val="00EF7EEF"/>
    <w:rsid w:val="00F00FB8"/>
    <w:rsid w:val="00F04A0D"/>
    <w:rsid w:val="00F22FF5"/>
    <w:rsid w:val="00F40ECE"/>
    <w:rsid w:val="00F425A2"/>
    <w:rsid w:val="00F468BD"/>
    <w:rsid w:val="00F571E4"/>
    <w:rsid w:val="00F64845"/>
    <w:rsid w:val="00F71FC0"/>
    <w:rsid w:val="00F731E1"/>
    <w:rsid w:val="00F813F8"/>
    <w:rsid w:val="00F83C99"/>
    <w:rsid w:val="00F93104"/>
    <w:rsid w:val="00F9606B"/>
    <w:rsid w:val="00FB01B3"/>
    <w:rsid w:val="00FC31A8"/>
    <w:rsid w:val="00FC6094"/>
    <w:rsid w:val="00FD2E28"/>
    <w:rsid w:val="00FD5BA2"/>
    <w:rsid w:val="00FD6C1F"/>
    <w:rsid w:val="00FE4CDA"/>
    <w:rsid w:val="00FE7EDC"/>
    <w:rsid w:val="00FF31EC"/>
    <w:rsid w:val="00FF57CA"/>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unhideWhenUsed/>
    <w:rsid w:val="007B440B"/>
    <w:pPr>
      <w:spacing w:before="100" w:beforeAutospacing="1" w:after="100" w:afterAutospacing="1" w:line="240" w:lineRule="auto"/>
    </w:pPr>
    <w:rPr>
      <w:rFonts w:ascii="Calibri" w:hAnsi="Calibri" w:cs="Calibri"/>
      <w:lang w:eastAsia="zh-CN" w:bidi="he-IL"/>
    </w:rPr>
  </w:style>
  <w:style w:type="character" w:styleId="Hyperlink">
    <w:name w:val="Hyperlink"/>
    <w:basedOn w:val="DefaultParagraphFont"/>
    <w:uiPriority w:val="99"/>
    <w:unhideWhenUsed/>
    <w:rsid w:val="007B440B"/>
    <w:rPr>
      <w:color w:val="0000FF"/>
      <w:u w:val="single"/>
    </w:rPr>
  </w:style>
  <w:style w:type="character" w:customStyle="1" w:styleId="gmail-apple-converted-space">
    <w:name w:val="gmail-apple-converted-space"/>
    <w:basedOn w:val="DefaultParagraphFont"/>
    <w:rsid w:val="00BF0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13</Pages>
  <Words>1235</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24</cp:revision>
  <cp:lastPrinted>2024-12-20T14:39:00Z</cp:lastPrinted>
  <dcterms:created xsi:type="dcterms:W3CDTF">2024-12-06T09:49:00Z</dcterms:created>
  <dcterms:modified xsi:type="dcterms:W3CDTF">2024-12-20T14:45:00Z</dcterms:modified>
</cp:coreProperties>
</file>